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74"/>
        <w:gridCol w:w="531"/>
        <w:gridCol w:w="1844"/>
        <w:gridCol w:w="1914"/>
        <w:gridCol w:w="460"/>
        <w:gridCol w:w="2375"/>
      </w:tblGrid>
      <w:tr w:rsidR="009A67C6" w:rsidRPr="008217AA" w:rsidTr="00ED642A">
        <w:trPr>
          <w:cantSplit/>
          <w:trHeight w:val="683"/>
        </w:trPr>
        <w:tc>
          <w:tcPr>
            <w:tcW w:w="2905" w:type="dxa"/>
            <w:gridSpan w:val="2"/>
            <w:vMerge w:val="restart"/>
          </w:tcPr>
          <w:p w:rsidR="009A67C6" w:rsidRPr="00E75051" w:rsidRDefault="009A67C6" w:rsidP="00EC5B3A">
            <w:pPr>
              <w:spacing w:before="120"/>
              <w:rPr>
                <w:rFonts w:ascii="Arial" w:hAnsi="Arial" w:cs="Arial"/>
                <w:b/>
                <w:sz w:val="28"/>
              </w:rPr>
            </w:pPr>
          </w:p>
          <w:p w:rsidR="009A67C6" w:rsidRPr="00FD54F2" w:rsidRDefault="002731C1" w:rsidP="00B76425">
            <w:pPr>
              <w:ind w:left="-70"/>
              <w:jc w:val="center"/>
              <w:rPr>
                <w:rFonts w:ascii="Arial" w:hAnsi="Arial" w:cs="Arial"/>
                <w:sz w:val="18"/>
                <w:szCs w:val="18"/>
              </w:rPr>
            </w:pPr>
            <w:r>
              <w:rPr>
                <w:noProof/>
              </w:rPr>
              <w:drawing>
                <wp:inline distT="0" distB="0" distL="0" distR="0">
                  <wp:extent cx="1354455" cy="638175"/>
                  <wp:effectExtent l="0" t="0" r="0" b="9525"/>
                  <wp:docPr id="1" name="Immagine 2" descr="AVIO_marchio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VIO_marchio_po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54455" cy="638175"/>
                          </a:xfrm>
                          <a:prstGeom prst="rect">
                            <a:avLst/>
                          </a:prstGeom>
                          <a:noFill/>
                          <a:ln>
                            <a:noFill/>
                          </a:ln>
                        </pic:spPr>
                      </pic:pic>
                    </a:graphicData>
                  </a:graphic>
                </wp:inline>
              </w:drawing>
            </w:r>
          </w:p>
        </w:tc>
        <w:tc>
          <w:tcPr>
            <w:tcW w:w="3758" w:type="dxa"/>
            <w:gridSpan w:val="2"/>
            <w:vMerge w:val="restart"/>
            <w:vAlign w:val="center"/>
          </w:tcPr>
          <w:p w:rsidR="009A67C6" w:rsidRPr="008217AA" w:rsidRDefault="00ED642A" w:rsidP="00423BFA">
            <w:pPr>
              <w:spacing w:before="120" w:after="120"/>
              <w:jc w:val="center"/>
              <w:rPr>
                <w:rFonts w:ascii="Tahoma" w:hAnsi="Tahoma" w:cs="Tahoma"/>
                <w:b/>
                <w:color w:val="000000"/>
                <w:sz w:val="27"/>
              </w:rPr>
            </w:pPr>
            <w:r>
              <w:rPr>
                <w:rFonts w:ascii="Tahoma" w:hAnsi="Tahoma" w:cs="Tahoma"/>
                <w:b/>
                <w:color w:val="000000"/>
                <w:sz w:val="27"/>
              </w:rPr>
              <w:t>CAPITOLATO TECNICO D’APPALTO</w:t>
            </w:r>
          </w:p>
        </w:tc>
        <w:tc>
          <w:tcPr>
            <w:tcW w:w="2835" w:type="dxa"/>
            <w:gridSpan w:val="2"/>
            <w:vAlign w:val="center"/>
          </w:tcPr>
          <w:p w:rsidR="00ED642A" w:rsidRDefault="00F413C9" w:rsidP="00A57B4C">
            <w:pPr>
              <w:jc w:val="center"/>
              <w:rPr>
                <w:rFonts w:ascii="Tahoma" w:hAnsi="Tahoma" w:cs="Tahoma"/>
                <w:color w:val="000000"/>
              </w:rPr>
            </w:pPr>
            <w:r>
              <w:rPr>
                <w:rFonts w:ascii="Tahoma" w:hAnsi="Tahoma" w:cs="Tahoma"/>
                <w:color w:val="000000"/>
              </w:rPr>
              <w:t>Allegato 13</w:t>
            </w:r>
            <w:r w:rsidR="00A47494" w:rsidRPr="00ED642A">
              <w:rPr>
                <w:rFonts w:ascii="Tahoma" w:hAnsi="Tahoma" w:cs="Tahoma"/>
                <w:color w:val="000000"/>
              </w:rPr>
              <w:t xml:space="preserve"> a </w:t>
            </w:r>
          </w:p>
          <w:p w:rsidR="009A67C6" w:rsidRPr="00ED642A" w:rsidRDefault="00A47494" w:rsidP="00A57B4C">
            <w:pPr>
              <w:jc w:val="center"/>
              <w:rPr>
                <w:rFonts w:ascii="Tahoma" w:hAnsi="Tahoma" w:cs="Tahoma"/>
                <w:color w:val="000000"/>
              </w:rPr>
            </w:pPr>
            <w:r w:rsidRPr="00ED642A">
              <w:rPr>
                <w:rFonts w:ascii="Tahoma" w:hAnsi="Tahoma" w:cs="Tahoma"/>
                <w:color w:val="000000"/>
              </w:rPr>
              <w:t>2.04.11HSE</w:t>
            </w:r>
            <w:r w:rsidR="00ED642A" w:rsidRPr="00ED642A">
              <w:rPr>
                <w:rFonts w:ascii="Tahoma" w:hAnsi="Tahoma" w:cs="Tahoma"/>
                <w:color w:val="000000"/>
              </w:rPr>
              <w:t xml:space="preserve"> 2 rev. -</w:t>
            </w:r>
          </w:p>
        </w:tc>
      </w:tr>
      <w:tr w:rsidR="009A67C6" w:rsidRPr="008217AA" w:rsidTr="00ED642A">
        <w:trPr>
          <w:cantSplit/>
          <w:trHeight w:val="268"/>
        </w:trPr>
        <w:tc>
          <w:tcPr>
            <w:tcW w:w="2905" w:type="dxa"/>
            <w:gridSpan w:val="2"/>
            <w:vMerge/>
          </w:tcPr>
          <w:p w:rsidR="009A67C6" w:rsidRPr="00FD54F2" w:rsidRDefault="009A67C6" w:rsidP="00EC5B3A">
            <w:pPr>
              <w:spacing w:before="120"/>
              <w:rPr>
                <w:rFonts w:ascii="Arial" w:hAnsi="Arial" w:cs="Arial"/>
                <w:b/>
                <w:color w:val="FF0000"/>
                <w:sz w:val="28"/>
              </w:rPr>
            </w:pPr>
          </w:p>
        </w:tc>
        <w:tc>
          <w:tcPr>
            <w:tcW w:w="3758" w:type="dxa"/>
            <w:gridSpan w:val="2"/>
            <w:vMerge/>
            <w:vAlign w:val="center"/>
          </w:tcPr>
          <w:p w:rsidR="009A67C6" w:rsidRPr="008217AA" w:rsidRDefault="009A67C6" w:rsidP="00423BFA">
            <w:pPr>
              <w:spacing w:before="120" w:after="120"/>
              <w:jc w:val="center"/>
              <w:rPr>
                <w:rFonts w:ascii="Tahoma" w:hAnsi="Tahoma" w:cs="Tahoma"/>
                <w:b/>
                <w:color w:val="000000"/>
                <w:sz w:val="27"/>
              </w:rPr>
            </w:pPr>
          </w:p>
        </w:tc>
        <w:tc>
          <w:tcPr>
            <w:tcW w:w="2835" w:type="dxa"/>
            <w:gridSpan w:val="2"/>
            <w:vAlign w:val="center"/>
          </w:tcPr>
          <w:p w:rsidR="009A67C6" w:rsidRPr="00ED642A" w:rsidRDefault="002E2BC8" w:rsidP="002E2BC8">
            <w:pPr>
              <w:jc w:val="center"/>
              <w:rPr>
                <w:rFonts w:ascii="Tahoma" w:hAnsi="Tahoma" w:cs="Tahoma"/>
                <w:color w:val="000000"/>
              </w:rPr>
            </w:pPr>
            <w:r>
              <w:rPr>
                <w:rFonts w:ascii="Arial" w:hAnsi="Arial" w:cs="Arial"/>
                <w:b/>
              </w:rPr>
              <w:t>IPM-MAN2017_0</w:t>
            </w:r>
            <w:r>
              <w:rPr>
                <w:rFonts w:ascii="Arial" w:hAnsi="Arial" w:cs="Arial"/>
                <w:b/>
              </w:rPr>
              <w:t>19</w:t>
            </w:r>
          </w:p>
        </w:tc>
      </w:tr>
      <w:tr w:rsidR="009A67C6" w:rsidRPr="008217AA" w:rsidTr="00ED642A">
        <w:trPr>
          <w:cantSplit/>
          <w:trHeight w:val="258"/>
        </w:trPr>
        <w:tc>
          <w:tcPr>
            <w:tcW w:w="2905" w:type="dxa"/>
            <w:gridSpan w:val="2"/>
            <w:vMerge/>
          </w:tcPr>
          <w:p w:rsidR="009A67C6" w:rsidRPr="00FD54F2" w:rsidRDefault="009A67C6">
            <w:pPr>
              <w:ind w:left="781"/>
              <w:jc w:val="center"/>
              <w:rPr>
                <w:rFonts w:ascii="Arial" w:hAnsi="Arial" w:cs="Arial"/>
                <w:b/>
                <w:color w:val="FF0000"/>
                <w:sz w:val="27"/>
              </w:rPr>
            </w:pPr>
          </w:p>
        </w:tc>
        <w:tc>
          <w:tcPr>
            <w:tcW w:w="3758" w:type="dxa"/>
            <w:gridSpan w:val="2"/>
            <w:vMerge/>
          </w:tcPr>
          <w:p w:rsidR="009A67C6" w:rsidRPr="008217AA" w:rsidRDefault="009A67C6" w:rsidP="00EC5B3A">
            <w:pPr>
              <w:spacing w:before="120" w:after="120"/>
              <w:jc w:val="center"/>
              <w:rPr>
                <w:rFonts w:ascii="Tahoma" w:hAnsi="Tahoma" w:cs="Tahoma"/>
                <w:b/>
                <w:color w:val="000000"/>
                <w:sz w:val="27"/>
              </w:rPr>
            </w:pPr>
          </w:p>
        </w:tc>
        <w:tc>
          <w:tcPr>
            <w:tcW w:w="2835" w:type="dxa"/>
            <w:gridSpan w:val="2"/>
            <w:vAlign w:val="center"/>
          </w:tcPr>
          <w:p w:rsidR="009A67C6" w:rsidRPr="00ED642A" w:rsidRDefault="006B3214" w:rsidP="00A57B4C">
            <w:pPr>
              <w:jc w:val="center"/>
              <w:rPr>
                <w:rFonts w:ascii="Tahoma" w:hAnsi="Tahoma" w:cs="Tahoma"/>
                <w:color w:val="000000"/>
              </w:rPr>
            </w:pPr>
            <w:r>
              <w:rPr>
                <w:rFonts w:ascii="Tahoma" w:hAnsi="Tahoma" w:cs="Tahoma"/>
                <w:color w:val="000000"/>
              </w:rPr>
              <w:t>Edizione: 3</w:t>
            </w:r>
          </w:p>
        </w:tc>
      </w:tr>
      <w:tr w:rsidR="009A67C6" w:rsidRPr="008217AA" w:rsidTr="00ED642A">
        <w:trPr>
          <w:cantSplit/>
          <w:trHeight w:val="550"/>
        </w:trPr>
        <w:tc>
          <w:tcPr>
            <w:tcW w:w="2905"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bookmarkStart w:id="0" w:name="_Ref13288899"/>
            <w:bookmarkEnd w:id="0"/>
          </w:p>
        </w:tc>
        <w:tc>
          <w:tcPr>
            <w:tcW w:w="3758"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p>
        </w:tc>
        <w:tc>
          <w:tcPr>
            <w:tcW w:w="2835" w:type="dxa"/>
            <w:gridSpan w:val="2"/>
            <w:vAlign w:val="center"/>
          </w:tcPr>
          <w:p w:rsidR="009A67C6" w:rsidRPr="00ED642A" w:rsidRDefault="009A67C6" w:rsidP="007C218B">
            <w:pPr>
              <w:spacing w:before="120"/>
              <w:ind w:hanging="497"/>
              <w:jc w:val="center"/>
              <w:rPr>
                <w:rFonts w:ascii="Tahoma" w:hAnsi="Tahoma" w:cs="Tahoma"/>
                <w:color w:val="000000"/>
              </w:rPr>
            </w:pPr>
            <w:r w:rsidRPr="00ED642A">
              <w:rPr>
                <w:rFonts w:ascii="Tahoma" w:hAnsi="Tahoma" w:cs="Tahoma"/>
                <w:color w:val="000000"/>
              </w:rPr>
              <w:t>Data</w:t>
            </w:r>
          </w:p>
          <w:p w:rsidR="009A67C6" w:rsidRPr="00ED642A" w:rsidRDefault="0080230C" w:rsidP="007C218B">
            <w:pPr>
              <w:spacing w:before="120"/>
              <w:ind w:hanging="426"/>
              <w:jc w:val="center"/>
              <w:rPr>
                <w:rFonts w:ascii="Tahoma" w:hAnsi="Tahoma" w:cs="Tahoma"/>
                <w:color w:val="000000"/>
              </w:rPr>
            </w:pPr>
            <w:r>
              <w:rPr>
                <w:rFonts w:ascii="Tahoma" w:hAnsi="Tahoma" w:cs="Tahoma"/>
                <w:color w:val="000000"/>
              </w:rPr>
              <w:t>23/</w:t>
            </w:r>
            <w:r w:rsidR="006B3214">
              <w:rPr>
                <w:rFonts w:ascii="Tahoma" w:hAnsi="Tahoma" w:cs="Tahoma"/>
                <w:color w:val="000000"/>
              </w:rPr>
              <w:t>11/2016</w:t>
            </w:r>
          </w:p>
        </w:tc>
      </w:tr>
      <w:tr w:rsidR="007238CE" w:rsidRPr="008217AA" w:rsidTr="009F4663">
        <w:trPr>
          <w:cantSplit/>
          <w:trHeight w:val="1632"/>
        </w:trPr>
        <w:tc>
          <w:tcPr>
            <w:tcW w:w="9498" w:type="dxa"/>
            <w:gridSpan w:val="6"/>
            <w:vAlign w:val="center"/>
          </w:tcPr>
          <w:p w:rsidR="007238CE" w:rsidRPr="00FD54F2" w:rsidRDefault="003308CD" w:rsidP="001D7A0A">
            <w:pPr>
              <w:pStyle w:val="Testonormale"/>
              <w:ind w:left="284" w:right="427"/>
              <w:jc w:val="both"/>
              <w:rPr>
                <w:rFonts w:ascii="Arial" w:hAnsi="Arial" w:cs="Arial"/>
                <w:sz w:val="22"/>
                <w:szCs w:val="22"/>
              </w:rPr>
            </w:pPr>
            <w:r w:rsidRPr="003308CD">
              <w:rPr>
                <w:rFonts w:ascii="Arial" w:hAnsi="Arial" w:cs="Arial"/>
                <w:b/>
                <w:color w:val="000000"/>
                <w:sz w:val="22"/>
                <w:szCs w:val="22"/>
              </w:rPr>
              <w:t>CAPITOLATO PER GLI INTERVENTI DI MANUTENZIONE CORRETTIVA ED ORDINARIA SULLA RETE IN FIBRA OTTICA</w:t>
            </w:r>
            <w:r>
              <w:rPr>
                <w:rFonts w:ascii="Arial" w:hAnsi="Arial" w:cs="Arial"/>
                <w:b/>
                <w:color w:val="000000"/>
                <w:sz w:val="22"/>
                <w:szCs w:val="22"/>
              </w:rPr>
              <w:t>.</w:t>
            </w:r>
          </w:p>
        </w:tc>
      </w:tr>
      <w:tr w:rsidR="009A67C6" w:rsidRPr="008217AA" w:rsidTr="009A67C6">
        <w:trPr>
          <w:cantSplit/>
          <w:trHeight w:val="868"/>
        </w:trPr>
        <w:tc>
          <w:tcPr>
            <w:tcW w:w="2374" w:type="dxa"/>
          </w:tcPr>
          <w:p w:rsidR="009A67C6" w:rsidRPr="009A67C6" w:rsidRDefault="009A67C6" w:rsidP="00F11073">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Redatto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c>
          <w:tcPr>
            <w:tcW w:w="2375" w:type="dxa"/>
            <w:gridSpan w:val="2"/>
          </w:tcPr>
          <w:p w:rsidR="009A67C6" w:rsidRPr="009A67C6" w:rsidRDefault="009A67C6" w:rsidP="009A67C6">
            <w:pPr>
              <w:spacing w:before="120" w:after="120"/>
              <w:ind w:left="214" w:right="356"/>
              <w:jc w:val="center"/>
              <w:rPr>
                <w:rFonts w:ascii="Arial" w:hAnsi="Arial" w:cs="Arial"/>
                <w:b/>
                <w:color w:val="000000"/>
                <w:sz w:val="22"/>
                <w:szCs w:val="22"/>
              </w:rPr>
            </w:pPr>
            <w:r w:rsidRPr="009A67C6">
              <w:rPr>
                <w:rFonts w:ascii="Arial" w:hAnsi="Arial" w:cs="Arial"/>
                <w:b/>
                <w:color w:val="000000"/>
                <w:sz w:val="22"/>
                <w:szCs w:val="22"/>
              </w:rPr>
              <w:t>Controllato da:</w:t>
            </w:r>
          </w:p>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color w:val="000000"/>
                <w:sz w:val="22"/>
                <w:szCs w:val="22"/>
              </w:rPr>
              <w:t>___________</w:t>
            </w:r>
          </w:p>
        </w:tc>
        <w:tc>
          <w:tcPr>
            <w:tcW w:w="2374" w:type="dxa"/>
            <w:gridSpan w:val="2"/>
          </w:tcPr>
          <w:p w:rsidR="009A67C6" w:rsidRDefault="009A67C6" w:rsidP="00F11073">
            <w:pPr>
              <w:spacing w:before="120" w:after="120"/>
              <w:ind w:left="214" w:right="144"/>
              <w:rPr>
                <w:rFonts w:ascii="Arial" w:hAnsi="Arial" w:cs="Arial"/>
                <w:b/>
                <w:color w:val="000000"/>
                <w:sz w:val="22"/>
                <w:szCs w:val="22"/>
              </w:rPr>
            </w:pPr>
            <w:r w:rsidRPr="009A67C6">
              <w:rPr>
                <w:rFonts w:ascii="Arial" w:hAnsi="Arial" w:cs="Arial"/>
                <w:b/>
                <w:color w:val="000000"/>
                <w:sz w:val="22"/>
                <w:szCs w:val="22"/>
              </w:rPr>
              <w:t>Approvato da:</w:t>
            </w:r>
          </w:p>
          <w:p w:rsidR="009A67C6" w:rsidRPr="009A67C6" w:rsidRDefault="009A67C6" w:rsidP="00F11073">
            <w:pPr>
              <w:spacing w:before="120" w:after="120"/>
              <w:ind w:left="214" w:right="144"/>
              <w:rPr>
                <w:rFonts w:ascii="Arial" w:hAnsi="Arial" w:cs="Arial"/>
                <w:b/>
                <w:color w:val="000000"/>
                <w:sz w:val="22"/>
                <w:szCs w:val="22"/>
              </w:rPr>
            </w:pPr>
            <w:r w:rsidRPr="009A67C6">
              <w:rPr>
                <w:rFonts w:ascii="Arial" w:hAnsi="Arial" w:cs="Arial"/>
                <w:color w:val="000000"/>
                <w:sz w:val="22"/>
                <w:szCs w:val="22"/>
              </w:rPr>
              <w:t>___________</w:t>
            </w:r>
          </w:p>
        </w:tc>
        <w:tc>
          <w:tcPr>
            <w:tcW w:w="2375" w:type="dxa"/>
          </w:tcPr>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Visto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r>
      <w:tr w:rsidR="007238CE" w:rsidRPr="008217AA" w:rsidTr="00FC734A">
        <w:trPr>
          <w:cantSplit/>
          <w:trHeight w:val="2594"/>
        </w:trPr>
        <w:tc>
          <w:tcPr>
            <w:tcW w:w="9498" w:type="dxa"/>
            <w:gridSpan w:val="6"/>
            <w:vAlign w:val="center"/>
          </w:tcPr>
          <w:p w:rsidR="007238CE" w:rsidRPr="00FD54F2" w:rsidRDefault="007238CE" w:rsidP="007C218B">
            <w:pPr>
              <w:spacing w:before="120" w:after="120"/>
              <w:ind w:left="284" w:right="144"/>
              <w:jc w:val="center"/>
              <w:rPr>
                <w:rFonts w:ascii="Arial" w:hAnsi="Arial" w:cs="Arial"/>
                <w:b/>
                <w:color w:val="000000"/>
                <w:sz w:val="24"/>
                <w:szCs w:val="24"/>
              </w:rPr>
            </w:pPr>
            <w:r w:rsidRPr="00FD54F2">
              <w:rPr>
                <w:rFonts w:ascii="Arial" w:hAnsi="Arial" w:cs="Arial"/>
                <w:b/>
                <w:color w:val="000000"/>
                <w:sz w:val="24"/>
                <w:szCs w:val="24"/>
              </w:rPr>
              <w:t>OGGETTO</w:t>
            </w:r>
          </w:p>
          <w:p w:rsidR="007238CE" w:rsidRPr="00932731" w:rsidRDefault="003308CD" w:rsidP="00F90F31">
            <w:pPr>
              <w:widowControl/>
              <w:autoSpaceDE w:val="0"/>
              <w:autoSpaceDN w:val="0"/>
              <w:adjustRightInd w:val="0"/>
              <w:ind w:left="284" w:right="284"/>
              <w:jc w:val="both"/>
              <w:rPr>
                <w:rFonts w:ascii="Arial" w:hAnsi="Arial" w:cs="Arial"/>
                <w:b/>
                <w:color w:val="000000"/>
                <w:sz w:val="22"/>
                <w:szCs w:val="22"/>
              </w:rPr>
            </w:pPr>
            <w:r>
              <w:rPr>
                <w:rFonts w:ascii="Calibri" w:hAnsi="Calibri" w:cs="Calibri"/>
                <w:sz w:val="24"/>
                <w:szCs w:val="24"/>
              </w:rPr>
              <w:t>Vengono definite</w:t>
            </w:r>
            <w:r w:rsidRPr="00582864">
              <w:rPr>
                <w:rFonts w:ascii="Calibri" w:hAnsi="Calibri" w:cs="Calibri"/>
                <w:sz w:val="24"/>
                <w:szCs w:val="24"/>
              </w:rPr>
              <w:t xml:space="preserve"> le modalità operative ed oneri parti</w:t>
            </w:r>
            <w:r>
              <w:rPr>
                <w:rFonts w:ascii="Calibri" w:hAnsi="Calibri" w:cs="Calibri"/>
                <w:sz w:val="24"/>
                <w:szCs w:val="24"/>
              </w:rPr>
              <w:t xml:space="preserve">colari inerenti gli interventi </w:t>
            </w:r>
            <w:r w:rsidRPr="00582864">
              <w:rPr>
                <w:rFonts w:ascii="Calibri" w:hAnsi="Calibri" w:cs="Calibri"/>
                <w:sz w:val="24"/>
                <w:szCs w:val="24"/>
              </w:rPr>
              <w:t>di manutenzione</w:t>
            </w:r>
            <w:r>
              <w:rPr>
                <w:rFonts w:ascii="Calibri" w:hAnsi="Calibri" w:cs="Calibri"/>
                <w:sz w:val="24"/>
                <w:szCs w:val="24"/>
              </w:rPr>
              <w:t xml:space="preserve"> ordinaria e correttiva sulla rete in fibra ottica del</w:t>
            </w:r>
            <w:r w:rsidRPr="00582864">
              <w:rPr>
                <w:rFonts w:ascii="Calibri" w:hAnsi="Calibri" w:cs="Calibri"/>
                <w:sz w:val="24"/>
                <w:szCs w:val="24"/>
              </w:rPr>
              <w:t xml:space="preserve"> comprensorio AVIO di Colleferro.</w:t>
            </w:r>
          </w:p>
        </w:tc>
      </w:tr>
      <w:tr w:rsidR="007238CE" w:rsidRPr="008217AA" w:rsidTr="00932731">
        <w:trPr>
          <w:cantSplit/>
          <w:trHeight w:val="4160"/>
        </w:trPr>
        <w:tc>
          <w:tcPr>
            <w:tcW w:w="9498" w:type="dxa"/>
            <w:gridSpan w:val="6"/>
          </w:tcPr>
          <w:p w:rsidR="00E37CD5" w:rsidRPr="00FD54F2" w:rsidRDefault="00AA331A" w:rsidP="00932731">
            <w:pPr>
              <w:spacing w:before="120"/>
              <w:jc w:val="center"/>
              <w:rPr>
                <w:rFonts w:ascii="Arial" w:hAnsi="Arial" w:cs="Arial"/>
                <w:b/>
                <w:color w:val="000000"/>
                <w:sz w:val="24"/>
                <w:szCs w:val="24"/>
              </w:rPr>
            </w:pPr>
            <w:r w:rsidRPr="00FD54F2">
              <w:rPr>
                <w:rFonts w:ascii="Arial" w:hAnsi="Arial" w:cs="Arial"/>
                <w:b/>
                <w:color w:val="000000"/>
                <w:sz w:val="24"/>
                <w:szCs w:val="24"/>
              </w:rPr>
              <w:t>ALLEGATI</w:t>
            </w:r>
          </w:p>
          <w:p w:rsidR="00C27909" w:rsidRPr="00FD54F2" w:rsidRDefault="00C27909" w:rsidP="00932731">
            <w:pPr>
              <w:pStyle w:val="PUNTI1"/>
              <w:tabs>
                <w:tab w:val="clear" w:pos="1531"/>
                <w:tab w:val="left" w:pos="0"/>
              </w:tabs>
              <w:suppressAutoHyphens/>
              <w:spacing w:after="120"/>
              <w:ind w:left="0" w:firstLine="0"/>
              <w:jc w:val="center"/>
              <w:rPr>
                <w:rFonts w:cs="Arial"/>
                <w:color w:val="000000"/>
                <w:sz w:val="22"/>
                <w:szCs w:val="22"/>
                <w:highlight w:val="yellow"/>
              </w:rPr>
            </w:pPr>
          </w:p>
        </w:tc>
      </w:tr>
    </w:tbl>
    <w:p w:rsidR="007238CE" w:rsidRPr="008217AA" w:rsidRDefault="007238CE">
      <w:pPr>
        <w:widowControl/>
        <w:jc w:val="center"/>
        <w:outlineLvl w:val="0"/>
        <w:rPr>
          <w:rFonts w:ascii="Tahoma" w:hAnsi="Tahoma" w:cs="Tahoma"/>
        </w:rPr>
      </w:pPr>
    </w:p>
    <w:p w:rsidR="007238CE" w:rsidRDefault="00932731" w:rsidP="00932731">
      <w:pPr>
        <w:jc w:val="center"/>
        <w:rPr>
          <w:rFonts w:ascii="Arial" w:hAnsi="Arial" w:cs="Arial"/>
          <w:b/>
          <w:sz w:val="28"/>
          <w:szCs w:val="28"/>
        </w:rPr>
      </w:pPr>
      <w:r>
        <w:br w:type="page"/>
      </w:r>
      <w:bookmarkStart w:id="1" w:name="_Toc255983556"/>
      <w:bookmarkStart w:id="2" w:name="_Toc255983846"/>
      <w:bookmarkStart w:id="3" w:name="_Toc284942562"/>
      <w:bookmarkStart w:id="4" w:name="_Toc317166158"/>
      <w:bookmarkStart w:id="5" w:name="_Toc317244794"/>
      <w:bookmarkStart w:id="6" w:name="_Toc317494185"/>
      <w:r w:rsidR="007238CE" w:rsidRPr="00932731">
        <w:rPr>
          <w:rFonts w:ascii="Arial" w:hAnsi="Arial" w:cs="Arial"/>
          <w:b/>
          <w:sz w:val="28"/>
          <w:szCs w:val="28"/>
        </w:rPr>
        <w:lastRenderedPageBreak/>
        <w:t>INDICE</w:t>
      </w:r>
      <w:bookmarkEnd w:id="1"/>
      <w:bookmarkEnd w:id="2"/>
      <w:bookmarkEnd w:id="3"/>
      <w:bookmarkEnd w:id="4"/>
      <w:bookmarkEnd w:id="5"/>
      <w:bookmarkEnd w:id="6"/>
    </w:p>
    <w:p w:rsidR="006B3214" w:rsidRPr="0065220D" w:rsidRDefault="006B3214" w:rsidP="00932731">
      <w:pPr>
        <w:jc w:val="center"/>
        <w:rPr>
          <w:rFonts w:ascii="Arial" w:hAnsi="Arial" w:cs="Arial"/>
          <w:b/>
          <w:sz w:val="16"/>
          <w:szCs w:val="16"/>
        </w:rPr>
      </w:pPr>
    </w:p>
    <w:p w:rsidR="00B62EA6" w:rsidRPr="00C0557F" w:rsidRDefault="00CF7F32">
      <w:pPr>
        <w:pStyle w:val="Sommario1"/>
        <w:rPr>
          <w:rFonts w:ascii="Calibri" w:hAnsi="Calibri" w:cs="Times New Roman"/>
          <w:b w:val="0"/>
          <w:caps w:val="0"/>
          <w:sz w:val="22"/>
          <w:szCs w:val="22"/>
        </w:rPr>
      </w:pPr>
      <w:r w:rsidRPr="0065220D">
        <w:fldChar w:fldCharType="begin"/>
      </w:r>
      <w:r w:rsidRPr="0065220D">
        <w:instrText xml:space="preserve"> TOC \o "1-1" \h \z \u </w:instrText>
      </w:r>
      <w:r w:rsidRPr="0065220D">
        <w:fldChar w:fldCharType="separate"/>
      </w:r>
      <w:hyperlink w:anchor="_Toc467771396" w:history="1">
        <w:r w:rsidR="00B62EA6" w:rsidRPr="00F65B79">
          <w:rPr>
            <w:rStyle w:val="Collegamentoipertestuale"/>
          </w:rPr>
          <w:t>PARTE A – DISPOSIZIONI GENERALI</w:t>
        </w:r>
        <w:r w:rsidR="00B62EA6">
          <w:rPr>
            <w:webHidden/>
          </w:rPr>
          <w:tab/>
        </w:r>
        <w:r w:rsidR="00B62EA6">
          <w:rPr>
            <w:webHidden/>
          </w:rPr>
          <w:fldChar w:fldCharType="begin"/>
        </w:r>
        <w:r w:rsidR="00B62EA6">
          <w:rPr>
            <w:webHidden/>
          </w:rPr>
          <w:instrText xml:space="preserve"> PAGEREF _Toc467771396 \h </w:instrText>
        </w:r>
        <w:r w:rsidR="00B62EA6">
          <w:rPr>
            <w:webHidden/>
          </w:rPr>
        </w:r>
        <w:r w:rsidR="00B62EA6">
          <w:rPr>
            <w:webHidden/>
          </w:rPr>
          <w:fldChar w:fldCharType="separate"/>
        </w:r>
        <w:r w:rsidR="0095322D">
          <w:rPr>
            <w:webHidden/>
          </w:rPr>
          <w:t>3</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397" w:history="1">
        <w:r w:rsidR="00B62EA6" w:rsidRPr="00F65B79">
          <w:rPr>
            <w:rStyle w:val="Collegamentoipertestuale"/>
          </w:rPr>
          <w:t>1.</w:t>
        </w:r>
        <w:r w:rsidR="00B62EA6" w:rsidRPr="00C0557F">
          <w:rPr>
            <w:rFonts w:ascii="Calibri" w:hAnsi="Calibri" w:cs="Times New Roman"/>
            <w:b w:val="0"/>
            <w:caps w:val="0"/>
            <w:sz w:val="22"/>
            <w:szCs w:val="22"/>
          </w:rPr>
          <w:tab/>
        </w:r>
        <w:r w:rsidR="00B62EA6" w:rsidRPr="00F65B79">
          <w:rPr>
            <w:rStyle w:val="Collegamentoipertestuale"/>
          </w:rPr>
          <w:t>OGGETTO DELL’APPALTO</w:t>
        </w:r>
        <w:r w:rsidR="00B62EA6">
          <w:rPr>
            <w:webHidden/>
          </w:rPr>
          <w:tab/>
        </w:r>
        <w:r w:rsidR="00B62EA6">
          <w:rPr>
            <w:webHidden/>
          </w:rPr>
          <w:fldChar w:fldCharType="begin"/>
        </w:r>
        <w:r w:rsidR="00B62EA6">
          <w:rPr>
            <w:webHidden/>
          </w:rPr>
          <w:instrText xml:space="preserve"> PAGEREF _Toc467771397 \h </w:instrText>
        </w:r>
        <w:r w:rsidR="00B62EA6">
          <w:rPr>
            <w:webHidden/>
          </w:rPr>
        </w:r>
        <w:r w:rsidR="00B62EA6">
          <w:rPr>
            <w:webHidden/>
          </w:rPr>
          <w:fldChar w:fldCharType="separate"/>
        </w:r>
        <w:r w:rsidR="0095322D">
          <w:rPr>
            <w:webHidden/>
          </w:rPr>
          <w:t>3</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398" w:history="1">
        <w:r w:rsidR="00B62EA6" w:rsidRPr="00F65B79">
          <w:rPr>
            <w:rStyle w:val="Collegamentoipertestuale"/>
          </w:rPr>
          <w:t>2.</w:t>
        </w:r>
        <w:r w:rsidR="00B62EA6" w:rsidRPr="00C0557F">
          <w:rPr>
            <w:rFonts w:ascii="Calibri" w:hAnsi="Calibri" w:cs="Times New Roman"/>
            <w:b w:val="0"/>
            <w:caps w:val="0"/>
            <w:sz w:val="22"/>
            <w:szCs w:val="22"/>
          </w:rPr>
          <w:tab/>
        </w:r>
        <w:r w:rsidR="00B62EA6" w:rsidRPr="00F65B79">
          <w:rPr>
            <w:rStyle w:val="Collegamentoipertestuale"/>
          </w:rPr>
          <w:t>Leggi norme e regolamenti.</w:t>
        </w:r>
        <w:r w:rsidR="00B62EA6">
          <w:rPr>
            <w:webHidden/>
          </w:rPr>
          <w:tab/>
        </w:r>
        <w:r w:rsidR="00B62EA6">
          <w:rPr>
            <w:webHidden/>
          </w:rPr>
          <w:fldChar w:fldCharType="begin"/>
        </w:r>
        <w:r w:rsidR="00B62EA6">
          <w:rPr>
            <w:webHidden/>
          </w:rPr>
          <w:instrText xml:space="preserve"> PAGEREF _Toc467771398 \h </w:instrText>
        </w:r>
        <w:r w:rsidR="00B62EA6">
          <w:rPr>
            <w:webHidden/>
          </w:rPr>
        </w:r>
        <w:r w:rsidR="00B62EA6">
          <w:rPr>
            <w:webHidden/>
          </w:rPr>
          <w:fldChar w:fldCharType="separate"/>
        </w:r>
        <w:r w:rsidR="0095322D">
          <w:rPr>
            <w:webHidden/>
          </w:rPr>
          <w:t>3</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399" w:history="1">
        <w:r w:rsidR="00B62EA6" w:rsidRPr="00F65B79">
          <w:rPr>
            <w:rStyle w:val="Collegamentoipertestuale"/>
          </w:rPr>
          <w:t>3.</w:t>
        </w:r>
        <w:r w:rsidR="00B62EA6" w:rsidRPr="00C0557F">
          <w:rPr>
            <w:rFonts w:ascii="Calibri" w:hAnsi="Calibri" w:cs="Times New Roman"/>
            <w:b w:val="0"/>
            <w:caps w:val="0"/>
            <w:sz w:val="22"/>
            <w:szCs w:val="22"/>
          </w:rPr>
          <w:tab/>
        </w:r>
        <w:r w:rsidR="00B62EA6" w:rsidRPr="00F65B79">
          <w:rPr>
            <w:rStyle w:val="Collegamentoipertestuale"/>
          </w:rPr>
          <w:t>ATTIVITÀ COMPRESE NELL’APPALTO</w:t>
        </w:r>
        <w:r w:rsidR="00B62EA6">
          <w:rPr>
            <w:webHidden/>
          </w:rPr>
          <w:tab/>
        </w:r>
        <w:r w:rsidR="00B62EA6">
          <w:rPr>
            <w:webHidden/>
          </w:rPr>
          <w:fldChar w:fldCharType="begin"/>
        </w:r>
        <w:r w:rsidR="00B62EA6">
          <w:rPr>
            <w:webHidden/>
          </w:rPr>
          <w:instrText xml:space="preserve"> PAGEREF _Toc467771399 \h </w:instrText>
        </w:r>
        <w:r w:rsidR="00B62EA6">
          <w:rPr>
            <w:webHidden/>
          </w:rPr>
        </w:r>
        <w:r w:rsidR="00B62EA6">
          <w:rPr>
            <w:webHidden/>
          </w:rPr>
          <w:fldChar w:fldCharType="separate"/>
        </w:r>
        <w:r w:rsidR="0095322D">
          <w:rPr>
            <w:webHidden/>
          </w:rPr>
          <w:t>4</w:t>
        </w:r>
        <w:r w:rsidR="00B62EA6">
          <w:rPr>
            <w:webHidden/>
          </w:rPr>
          <w:fldChar w:fldCharType="end"/>
        </w:r>
      </w:hyperlink>
    </w:p>
    <w:p w:rsidR="00B62EA6" w:rsidRPr="00C0557F" w:rsidRDefault="00B62EA6">
      <w:pPr>
        <w:pStyle w:val="Sommario1"/>
        <w:rPr>
          <w:rFonts w:ascii="Calibri" w:hAnsi="Calibri" w:cs="Times New Roman"/>
          <w:b w:val="0"/>
          <w:caps w:val="0"/>
          <w:sz w:val="22"/>
          <w:szCs w:val="22"/>
        </w:rPr>
      </w:pPr>
      <w:r w:rsidRPr="00B62EA6">
        <w:rPr>
          <w:rStyle w:val="Collegamentoipertestuale"/>
          <w:u w:val="none"/>
        </w:rPr>
        <w:tab/>
      </w:r>
      <w:hyperlink w:anchor="_Toc467771400" w:history="1">
        <w:r w:rsidRPr="00F65B79">
          <w:rPr>
            <w:rStyle w:val="Collegamentoipertestuale"/>
            <w:rFonts w:cs="Calibri"/>
          </w:rPr>
          <w:t>3.1.</w:t>
        </w:r>
        <w:r w:rsidRPr="00C0557F">
          <w:rPr>
            <w:rFonts w:ascii="Calibri" w:hAnsi="Calibri" w:cs="Times New Roman"/>
            <w:b w:val="0"/>
            <w:caps w:val="0"/>
            <w:sz w:val="22"/>
            <w:szCs w:val="22"/>
          </w:rPr>
          <w:tab/>
        </w:r>
        <w:r w:rsidRPr="00F65B79">
          <w:rPr>
            <w:rStyle w:val="Collegamentoipertestuale"/>
            <w:rFonts w:cs="Calibri"/>
          </w:rPr>
          <w:t>Modalità del servizio.</w:t>
        </w:r>
        <w:r>
          <w:rPr>
            <w:webHidden/>
          </w:rPr>
          <w:tab/>
        </w:r>
        <w:r>
          <w:rPr>
            <w:webHidden/>
          </w:rPr>
          <w:fldChar w:fldCharType="begin"/>
        </w:r>
        <w:r>
          <w:rPr>
            <w:webHidden/>
          </w:rPr>
          <w:instrText xml:space="preserve"> PAGEREF _Toc467771400 \h </w:instrText>
        </w:r>
        <w:r>
          <w:rPr>
            <w:webHidden/>
          </w:rPr>
        </w:r>
        <w:r>
          <w:rPr>
            <w:webHidden/>
          </w:rPr>
          <w:fldChar w:fldCharType="separate"/>
        </w:r>
        <w:r w:rsidR="0095322D">
          <w:rPr>
            <w:webHidden/>
          </w:rPr>
          <w:t>4</w:t>
        </w:r>
        <w:r>
          <w:rPr>
            <w:webHidden/>
          </w:rPr>
          <w:fldChar w:fldCharType="end"/>
        </w:r>
      </w:hyperlink>
    </w:p>
    <w:p w:rsidR="00B62EA6" w:rsidRPr="00C0557F" w:rsidRDefault="00B62EA6">
      <w:pPr>
        <w:pStyle w:val="Sommario1"/>
        <w:rPr>
          <w:rFonts w:ascii="Calibri" w:hAnsi="Calibri" w:cs="Times New Roman"/>
          <w:b w:val="0"/>
          <w:caps w:val="0"/>
          <w:sz w:val="22"/>
          <w:szCs w:val="22"/>
        </w:rPr>
      </w:pPr>
      <w:r w:rsidRPr="00B62EA6">
        <w:rPr>
          <w:rStyle w:val="Collegamentoipertestuale"/>
          <w:u w:val="none"/>
        </w:rPr>
        <w:tab/>
      </w:r>
      <w:hyperlink w:anchor="_Toc467771401" w:history="1">
        <w:r w:rsidRPr="00F65B79">
          <w:rPr>
            <w:rStyle w:val="Collegamentoipertestuale"/>
          </w:rPr>
          <w:t>3.2.</w:t>
        </w:r>
        <w:r w:rsidRPr="00C0557F">
          <w:rPr>
            <w:rFonts w:ascii="Calibri" w:hAnsi="Calibri" w:cs="Times New Roman"/>
            <w:b w:val="0"/>
            <w:caps w:val="0"/>
            <w:sz w:val="22"/>
            <w:szCs w:val="22"/>
          </w:rPr>
          <w:tab/>
        </w:r>
        <w:r w:rsidRPr="00F65B79">
          <w:rPr>
            <w:rStyle w:val="Collegamentoipertestuale"/>
          </w:rPr>
          <w:t>Accorgimenti da seguire durante la manutenzione</w:t>
        </w:r>
        <w:r>
          <w:rPr>
            <w:webHidden/>
          </w:rPr>
          <w:tab/>
        </w:r>
        <w:r>
          <w:rPr>
            <w:webHidden/>
          </w:rPr>
          <w:fldChar w:fldCharType="begin"/>
        </w:r>
        <w:r>
          <w:rPr>
            <w:webHidden/>
          </w:rPr>
          <w:instrText xml:space="preserve"> PAGEREF _Toc467771401 \h </w:instrText>
        </w:r>
        <w:r>
          <w:rPr>
            <w:webHidden/>
          </w:rPr>
        </w:r>
        <w:r>
          <w:rPr>
            <w:webHidden/>
          </w:rPr>
          <w:fldChar w:fldCharType="separate"/>
        </w:r>
        <w:r w:rsidR="0095322D">
          <w:rPr>
            <w:webHidden/>
          </w:rPr>
          <w:t>4</w:t>
        </w:r>
        <w:r>
          <w:rPr>
            <w:webHidden/>
          </w:rPr>
          <w:fldChar w:fldCharType="end"/>
        </w:r>
      </w:hyperlink>
    </w:p>
    <w:p w:rsidR="00B62EA6" w:rsidRPr="00C0557F" w:rsidRDefault="00B62EA6">
      <w:pPr>
        <w:pStyle w:val="Sommario1"/>
        <w:rPr>
          <w:rFonts w:ascii="Calibri" w:hAnsi="Calibri" w:cs="Times New Roman"/>
          <w:b w:val="0"/>
          <w:caps w:val="0"/>
          <w:sz w:val="22"/>
          <w:szCs w:val="22"/>
        </w:rPr>
      </w:pPr>
      <w:r w:rsidRPr="00B62EA6">
        <w:rPr>
          <w:rStyle w:val="Collegamentoipertestuale"/>
          <w:u w:val="none"/>
        </w:rPr>
        <w:tab/>
      </w:r>
      <w:r>
        <w:rPr>
          <w:rStyle w:val="Collegamentoipertestuale"/>
          <w:u w:val="none"/>
        </w:rPr>
        <w:tab/>
      </w:r>
      <w:hyperlink w:anchor="_Toc467771402" w:history="1">
        <w:r w:rsidRPr="00F65B79">
          <w:rPr>
            <w:rStyle w:val="Collegamentoipertestuale"/>
          </w:rPr>
          <w:t>3.2.1.</w:t>
        </w:r>
        <w:r w:rsidRPr="00C0557F">
          <w:rPr>
            <w:rFonts w:ascii="Calibri" w:hAnsi="Calibri" w:cs="Times New Roman"/>
            <w:b w:val="0"/>
            <w:caps w:val="0"/>
            <w:sz w:val="22"/>
            <w:szCs w:val="22"/>
          </w:rPr>
          <w:tab/>
        </w:r>
        <w:r w:rsidRPr="00F65B79">
          <w:rPr>
            <w:rStyle w:val="Collegamentoipertestuale"/>
          </w:rPr>
          <w:t>Accorgimenti per conservare la capacità trasmissiva del cavo</w:t>
        </w:r>
        <w:r>
          <w:rPr>
            <w:webHidden/>
          </w:rPr>
          <w:tab/>
        </w:r>
        <w:r>
          <w:rPr>
            <w:webHidden/>
          </w:rPr>
          <w:fldChar w:fldCharType="begin"/>
        </w:r>
        <w:r>
          <w:rPr>
            <w:webHidden/>
          </w:rPr>
          <w:instrText xml:space="preserve"> PAGEREF _Toc467771402 \h </w:instrText>
        </w:r>
        <w:r>
          <w:rPr>
            <w:webHidden/>
          </w:rPr>
        </w:r>
        <w:r>
          <w:rPr>
            <w:webHidden/>
          </w:rPr>
          <w:fldChar w:fldCharType="separate"/>
        </w:r>
        <w:r w:rsidR="0095322D">
          <w:rPr>
            <w:webHidden/>
          </w:rPr>
          <w:t>4</w:t>
        </w:r>
        <w:r>
          <w:rPr>
            <w:webHidden/>
          </w:rPr>
          <w:fldChar w:fldCharType="end"/>
        </w:r>
      </w:hyperlink>
    </w:p>
    <w:p w:rsidR="00B62EA6" w:rsidRPr="00C0557F" w:rsidRDefault="00B62EA6">
      <w:pPr>
        <w:pStyle w:val="Sommario1"/>
        <w:rPr>
          <w:rFonts w:ascii="Calibri" w:hAnsi="Calibri" w:cs="Times New Roman"/>
          <w:b w:val="0"/>
          <w:caps w:val="0"/>
          <w:sz w:val="22"/>
          <w:szCs w:val="22"/>
        </w:rPr>
      </w:pPr>
      <w:r w:rsidRPr="00B62EA6">
        <w:rPr>
          <w:rStyle w:val="Collegamentoipertestuale"/>
          <w:u w:val="none"/>
        </w:rPr>
        <w:tab/>
      </w:r>
      <w:r w:rsidRPr="00B62EA6">
        <w:rPr>
          <w:rStyle w:val="Collegamentoipertestuale"/>
          <w:u w:val="none"/>
        </w:rPr>
        <w:tab/>
      </w:r>
      <w:hyperlink w:anchor="_Toc467771403" w:history="1">
        <w:r w:rsidRPr="00F65B79">
          <w:rPr>
            <w:rStyle w:val="Collegamentoipertestuale"/>
          </w:rPr>
          <w:t>3.2.2.</w:t>
        </w:r>
        <w:r w:rsidRPr="00C0557F">
          <w:rPr>
            <w:rFonts w:ascii="Calibri" w:hAnsi="Calibri" w:cs="Times New Roman"/>
            <w:b w:val="0"/>
            <w:caps w:val="0"/>
            <w:sz w:val="22"/>
            <w:szCs w:val="22"/>
          </w:rPr>
          <w:tab/>
        </w:r>
        <w:r w:rsidRPr="00F65B79">
          <w:rPr>
            <w:rStyle w:val="Collegamentoipertestuale"/>
            <w:rFonts w:cs="Calibri"/>
          </w:rPr>
          <w:t>Accorgimenti per la manutenzione secondo la regola dell’arte</w:t>
        </w:r>
        <w:r>
          <w:rPr>
            <w:webHidden/>
          </w:rPr>
          <w:tab/>
        </w:r>
        <w:r>
          <w:rPr>
            <w:webHidden/>
          </w:rPr>
          <w:fldChar w:fldCharType="begin"/>
        </w:r>
        <w:r>
          <w:rPr>
            <w:webHidden/>
          </w:rPr>
          <w:instrText xml:space="preserve"> PAGEREF _Toc467771403 \h </w:instrText>
        </w:r>
        <w:r>
          <w:rPr>
            <w:webHidden/>
          </w:rPr>
        </w:r>
        <w:r>
          <w:rPr>
            <w:webHidden/>
          </w:rPr>
          <w:fldChar w:fldCharType="separate"/>
        </w:r>
        <w:r w:rsidR="0095322D">
          <w:rPr>
            <w:webHidden/>
          </w:rPr>
          <w:t>4</w:t>
        </w:r>
        <w:r>
          <w:rPr>
            <w:webHidden/>
          </w:rPr>
          <w:fldChar w:fldCharType="end"/>
        </w:r>
      </w:hyperlink>
    </w:p>
    <w:p w:rsidR="00B62EA6" w:rsidRPr="00C0557F" w:rsidRDefault="00B62EA6">
      <w:pPr>
        <w:pStyle w:val="Sommario1"/>
        <w:rPr>
          <w:rFonts w:ascii="Calibri" w:hAnsi="Calibri" w:cs="Times New Roman"/>
          <w:b w:val="0"/>
          <w:caps w:val="0"/>
          <w:sz w:val="22"/>
          <w:szCs w:val="22"/>
        </w:rPr>
      </w:pPr>
      <w:r w:rsidRPr="00B62EA6">
        <w:rPr>
          <w:rStyle w:val="Collegamentoipertestuale"/>
          <w:u w:val="none"/>
        </w:rPr>
        <w:tab/>
      </w:r>
      <w:hyperlink w:anchor="_Toc467771404" w:history="1">
        <w:r w:rsidRPr="00F65B79">
          <w:rPr>
            <w:rStyle w:val="Collegamentoipertestuale"/>
          </w:rPr>
          <w:t>3.3.</w:t>
        </w:r>
        <w:r w:rsidRPr="00C0557F">
          <w:rPr>
            <w:rFonts w:ascii="Calibri" w:hAnsi="Calibri" w:cs="Times New Roman"/>
            <w:b w:val="0"/>
            <w:caps w:val="0"/>
            <w:sz w:val="22"/>
            <w:szCs w:val="22"/>
          </w:rPr>
          <w:tab/>
        </w:r>
        <w:r w:rsidRPr="00F65B79">
          <w:rPr>
            <w:rStyle w:val="Collegamentoipertestuale"/>
          </w:rPr>
          <w:t>Interventi di manutenzione ordinaria sulla rete in fibra ottica.</w:t>
        </w:r>
        <w:r>
          <w:rPr>
            <w:webHidden/>
          </w:rPr>
          <w:tab/>
        </w:r>
        <w:r>
          <w:rPr>
            <w:webHidden/>
          </w:rPr>
          <w:fldChar w:fldCharType="begin"/>
        </w:r>
        <w:r>
          <w:rPr>
            <w:webHidden/>
          </w:rPr>
          <w:instrText xml:space="preserve"> PAGEREF _Toc467771404 \h </w:instrText>
        </w:r>
        <w:r>
          <w:rPr>
            <w:webHidden/>
          </w:rPr>
        </w:r>
        <w:r>
          <w:rPr>
            <w:webHidden/>
          </w:rPr>
          <w:fldChar w:fldCharType="separate"/>
        </w:r>
        <w:r w:rsidR="0095322D">
          <w:rPr>
            <w:webHidden/>
          </w:rPr>
          <w:t>5</w:t>
        </w:r>
        <w:r>
          <w:rPr>
            <w:webHidden/>
          </w:rPr>
          <w:fldChar w:fldCharType="end"/>
        </w:r>
      </w:hyperlink>
    </w:p>
    <w:p w:rsidR="00B62EA6" w:rsidRPr="00C0557F" w:rsidRDefault="00035950">
      <w:pPr>
        <w:pStyle w:val="Sommario1"/>
        <w:rPr>
          <w:rFonts w:ascii="Calibri" w:hAnsi="Calibri" w:cs="Times New Roman"/>
          <w:b w:val="0"/>
          <w:caps w:val="0"/>
          <w:sz w:val="22"/>
          <w:szCs w:val="22"/>
        </w:rPr>
      </w:pPr>
      <w:r w:rsidRPr="00035950">
        <w:rPr>
          <w:rStyle w:val="Collegamentoipertestuale"/>
          <w:u w:val="none"/>
        </w:rPr>
        <w:tab/>
      </w:r>
      <w:hyperlink w:anchor="_Toc467771405" w:history="1">
        <w:r w:rsidR="00B62EA6" w:rsidRPr="00F65B79">
          <w:rPr>
            <w:rStyle w:val="Collegamentoipertestuale"/>
          </w:rPr>
          <w:t>3.4.</w:t>
        </w:r>
        <w:r w:rsidR="00B62EA6" w:rsidRPr="00C0557F">
          <w:rPr>
            <w:rFonts w:ascii="Calibri" w:hAnsi="Calibri" w:cs="Times New Roman"/>
            <w:b w:val="0"/>
            <w:caps w:val="0"/>
            <w:sz w:val="22"/>
            <w:szCs w:val="22"/>
          </w:rPr>
          <w:tab/>
        </w:r>
        <w:r w:rsidR="00B62EA6" w:rsidRPr="00F65B79">
          <w:rPr>
            <w:rStyle w:val="Collegamentoipertestuale"/>
          </w:rPr>
          <w:t>Interventi di manutenzione correttiva della rete in fibra ottica.</w:t>
        </w:r>
        <w:r w:rsidR="00B62EA6">
          <w:rPr>
            <w:webHidden/>
          </w:rPr>
          <w:tab/>
        </w:r>
        <w:r w:rsidR="00B62EA6">
          <w:rPr>
            <w:webHidden/>
          </w:rPr>
          <w:fldChar w:fldCharType="begin"/>
        </w:r>
        <w:r w:rsidR="00B62EA6">
          <w:rPr>
            <w:webHidden/>
          </w:rPr>
          <w:instrText xml:space="preserve"> PAGEREF _Toc467771405 \h </w:instrText>
        </w:r>
        <w:r w:rsidR="00B62EA6">
          <w:rPr>
            <w:webHidden/>
          </w:rPr>
        </w:r>
        <w:r w:rsidR="00B62EA6">
          <w:rPr>
            <w:webHidden/>
          </w:rPr>
          <w:fldChar w:fldCharType="separate"/>
        </w:r>
        <w:r w:rsidR="0095322D">
          <w:rPr>
            <w:webHidden/>
          </w:rPr>
          <w:t>5</w:t>
        </w:r>
        <w:r w:rsidR="00B62EA6">
          <w:rPr>
            <w:webHidden/>
          </w:rPr>
          <w:fldChar w:fldCharType="end"/>
        </w:r>
      </w:hyperlink>
    </w:p>
    <w:p w:rsidR="00B62EA6" w:rsidRPr="00C0557F" w:rsidRDefault="00035950">
      <w:pPr>
        <w:pStyle w:val="Sommario1"/>
        <w:rPr>
          <w:rFonts w:ascii="Calibri" w:hAnsi="Calibri" w:cs="Times New Roman"/>
          <w:b w:val="0"/>
          <w:caps w:val="0"/>
          <w:sz w:val="22"/>
          <w:szCs w:val="22"/>
        </w:rPr>
      </w:pPr>
      <w:r w:rsidRPr="00035950">
        <w:rPr>
          <w:rStyle w:val="Collegamentoipertestuale"/>
          <w:u w:val="none"/>
        </w:rPr>
        <w:tab/>
      </w:r>
      <w:hyperlink w:anchor="_Toc467771406" w:history="1">
        <w:r w:rsidR="00B62EA6" w:rsidRPr="00F65B79">
          <w:rPr>
            <w:rStyle w:val="Collegamentoipertestuale"/>
          </w:rPr>
          <w:t>3.5.</w:t>
        </w:r>
        <w:r w:rsidR="00B62EA6" w:rsidRPr="00C0557F">
          <w:rPr>
            <w:rFonts w:ascii="Calibri" w:hAnsi="Calibri" w:cs="Times New Roman"/>
            <w:b w:val="0"/>
            <w:caps w:val="0"/>
            <w:sz w:val="22"/>
            <w:szCs w:val="22"/>
          </w:rPr>
          <w:tab/>
        </w:r>
        <w:r w:rsidR="00B62EA6" w:rsidRPr="00F65B79">
          <w:rPr>
            <w:rStyle w:val="Collegamentoipertestuale"/>
          </w:rPr>
          <w:t>Demarcazione della fibra ottica.</w:t>
        </w:r>
        <w:r w:rsidR="00B62EA6">
          <w:rPr>
            <w:webHidden/>
          </w:rPr>
          <w:tab/>
        </w:r>
        <w:r w:rsidR="00B62EA6">
          <w:rPr>
            <w:webHidden/>
          </w:rPr>
          <w:fldChar w:fldCharType="begin"/>
        </w:r>
        <w:r w:rsidR="00B62EA6">
          <w:rPr>
            <w:webHidden/>
          </w:rPr>
          <w:instrText xml:space="preserve"> PAGEREF _Toc467771406 \h </w:instrText>
        </w:r>
        <w:r w:rsidR="00B62EA6">
          <w:rPr>
            <w:webHidden/>
          </w:rPr>
        </w:r>
        <w:r w:rsidR="00B62EA6">
          <w:rPr>
            <w:webHidden/>
          </w:rPr>
          <w:fldChar w:fldCharType="separate"/>
        </w:r>
        <w:r w:rsidR="0095322D">
          <w:rPr>
            <w:webHidden/>
          </w:rPr>
          <w:t>5</w:t>
        </w:r>
        <w:r w:rsidR="00B62EA6">
          <w:rPr>
            <w:webHidden/>
          </w:rPr>
          <w:fldChar w:fldCharType="end"/>
        </w:r>
      </w:hyperlink>
    </w:p>
    <w:p w:rsidR="00B62EA6" w:rsidRPr="00C0557F" w:rsidRDefault="00035950">
      <w:pPr>
        <w:pStyle w:val="Sommario1"/>
        <w:rPr>
          <w:rFonts w:ascii="Calibri" w:hAnsi="Calibri" w:cs="Times New Roman"/>
          <w:b w:val="0"/>
          <w:caps w:val="0"/>
          <w:sz w:val="22"/>
          <w:szCs w:val="22"/>
        </w:rPr>
      </w:pPr>
      <w:r w:rsidRPr="00035950">
        <w:rPr>
          <w:rStyle w:val="Collegamentoipertestuale"/>
          <w:u w:val="none"/>
        </w:rPr>
        <w:tab/>
      </w:r>
      <w:hyperlink w:anchor="_Toc467771407" w:history="1">
        <w:r w:rsidR="00B62EA6" w:rsidRPr="00F65B79">
          <w:rPr>
            <w:rStyle w:val="Collegamentoipertestuale"/>
            <w:rFonts w:cs="Calibri"/>
          </w:rPr>
          <w:t>3.6.</w:t>
        </w:r>
        <w:r w:rsidR="00B62EA6" w:rsidRPr="00C0557F">
          <w:rPr>
            <w:rFonts w:ascii="Calibri" w:hAnsi="Calibri" w:cs="Times New Roman"/>
            <w:b w:val="0"/>
            <w:caps w:val="0"/>
            <w:sz w:val="22"/>
            <w:szCs w:val="22"/>
          </w:rPr>
          <w:tab/>
        </w:r>
        <w:r w:rsidR="00B62EA6" w:rsidRPr="00F65B79">
          <w:rPr>
            <w:rStyle w:val="Collegamentoipertestuale"/>
            <w:rFonts w:cs="Calibri"/>
          </w:rPr>
          <w:t>Collaudi e prove.</w:t>
        </w:r>
        <w:r w:rsidR="00B62EA6">
          <w:rPr>
            <w:webHidden/>
          </w:rPr>
          <w:tab/>
        </w:r>
        <w:r w:rsidR="00B62EA6">
          <w:rPr>
            <w:webHidden/>
          </w:rPr>
          <w:fldChar w:fldCharType="begin"/>
        </w:r>
        <w:r w:rsidR="00B62EA6">
          <w:rPr>
            <w:webHidden/>
          </w:rPr>
          <w:instrText xml:space="preserve"> PAGEREF _Toc467771407 \h </w:instrText>
        </w:r>
        <w:r w:rsidR="00B62EA6">
          <w:rPr>
            <w:webHidden/>
          </w:rPr>
        </w:r>
        <w:r w:rsidR="00B62EA6">
          <w:rPr>
            <w:webHidden/>
          </w:rPr>
          <w:fldChar w:fldCharType="separate"/>
        </w:r>
        <w:r w:rsidR="0095322D">
          <w:rPr>
            <w:webHidden/>
          </w:rPr>
          <w:t>5</w:t>
        </w:r>
        <w:r w:rsidR="00B62EA6">
          <w:rPr>
            <w:webHidden/>
          </w:rPr>
          <w:fldChar w:fldCharType="end"/>
        </w:r>
      </w:hyperlink>
    </w:p>
    <w:p w:rsidR="00B62EA6" w:rsidRPr="00C0557F" w:rsidRDefault="00035950">
      <w:pPr>
        <w:pStyle w:val="Sommario1"/>
        <w:rPr>
          <w:rFonts w:ascii="Calibri" w:hAnsi="Calibri" w:cs="Times New Roman"/>
          <w:b w:val="0"/>
          <w:caps w:val="0"/>
          <w:sz w:val="22"/>
          <w:szCs w:val="22"/>
        </w:rPr>
      </w:pPr>
      <w:r w:rsidRPr="00035950">
        <w:rPr>
          <w:rStyle w:val="Collegamentoipertestuale"/>
          <w:u w:val="none"/>
        </w:rPr>
        <w:tab/>
      </w:r>
      <w:hyperlink w:anchor="_Toc467771408" w:history="1">
        <w:r w:rsidR="00B62EA6" w:rsidRPr="00F65B79">
          <w:rPr>
            <w:rStyle w:val="Collegamentoipertestuale"/>
            <w:rFonts w:cs="Calibri"/>
          </w:rPr>
          <w:t>3.7.</w:t>
        </w:r>
        <w:r w:rsidR="00B62EA6" w:rsidRPr="00C0557F">
          <w:rPr>
            <w:rFonts w:ascii="Calibri" w:hAnsi="Calibri" w:cs="Times New Roman"/>
            <w:b w:val="0"/>
            <w:caps w:val="0"/>
            <w:sz w:val="22"/>
            <w:szCs w:val="22"/>
          </w:rPr>
          <w:tab/>
        </w:r>
        <w:r w:rsidR="00B62EA6" w:rsidRPr="00F65B79">
          <w:rPr>
            <w:rStyle w:val="Collegamentoipertestuale"/>
            <w:rFonts w:cs="Calibri"/>
          </w:rPr>
          <w:t>Garanzie.</w:t>
        </w:r>
        <w:r w:rsidR="00B62EA6">
          <w:rPr>
            <w:webHidden/>
          </w:rPr>
          <w:tab/>
        </w:r>
        <w:r>
          <w:rPr>
            <w:webHidden/>
          </w:rPr>
          <w:tab/>
        </w:r>
        <w:r w:rsidR="00B62EA6">
          <w:rPr>
            <w:webHidden/>
          </w:rPr>
          <w:fldChar w:fldCharType="begin"/>
        </w:r>
        <w:r w:rsidR="00B62EA6">
          <w:rPr>
            <w:webHidden/>
          </w:rPr>
          <w:instrText xml:space="preserve"> PAGEREF _Toc467771408 \h </w:instrText>
        </w:r>
        <w:r w:rsidR="00B62EA6">
          <w:rPr>
            <w:webHidden/>
          </w:rPr>
        </w:r>
        <w:r w:rsidR="00B62EA6">
          <w:rPr>
            <w:webHidden/>
          </w:rPr>
          <w:fldChar w:fldCharType="separate"/>
        </w:r>
        <w:r w:rsidR="0095322D">
          <w:rPr>
            <w:webHidden/>
          </w:rPr>
          <w:t>6</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09" w:history="1">
        <w:r w:rsidR="00B62EA6" w:rsidRPr="00F65B79">
          <w:rPr>
            <w:rStyle w:val="Collegamentoipertestuale"/>
          </w:rPr>
          <w:t>4.</w:t>
        </w:r>
        <w:r w:rsidR="00B62EA6" w:rsidRPr="00C0557F">
          <w:rPr>
            <w:rFonts w:ascii="Calibri" w:hAnsi="Calibri" w:cs="Times New Roman"/>
            <w:b w:val="0"/>
            <w:caps w:val="0"/>
            <w:sz w:val="22"/>
            <w:szCs w:val="22"/>
          </w:rPr>
          <w:tab/>
        </w:r>
        <w:r w:rsidR="00B62EA6" w:rsidRPr="00F65B79">
          <w:rPr>
            <w:rStyle w:val="Collegamentoipertestuale"/>
          </w:rPr>
          <w:t>OPERE IN VARIANTE</w:t>
        </w:r>
        <w:r w:rsidR="00B62EA6">
          <w:rPr>
            <w:webHidden/>
          </w:rPr>
          <w:tab/>
        </w:r>
        <w:r w:rsidR="00B62EA6">
          <w:rPr>
            <w:webHidden/>
          </w:rPr>
          <w:fldChar w:fldCharType="begin"/>
        </w:r>
        <w:r w:rsidR="00B62EA6">
          <w:rPr>
            <w:webHidden/>
          </w:rPr>
          <w:instrText xml:space="preserve"> PAGEREF _Toc467771409 \h </w:instrText>
        </w:r>
        <w:r w:rsidR="00B62EA6">
          <w:rPr>
            <w:webHidden/>
          </w:rPr>
        </w:r>
        <w:r w:rsidR="00B62EA6">
          <w:rPr>
            <w:webHidden/>
          </w:rPr>
          <w:fldChar w:fldCharType="separate"/>
        </w:r>
        <w:r w:rsidR="0095322D">
          <w:rPr>
            <w:webHidden/>
          </w:rPr>
          <w:t>7</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0" w:history="1">
        <w:r w:rsidR="00B62EA6" w:rsidRPr="00F65B79">
          <w:rPr>
            <w:rStyle w:val="Collegamentoipertestuale"/>
          </w:rPr>
          <w:t>5.</w:t>
        </w:r>
        <w:r w:rsidR="00B62EA6" w:rsidRPr="00C0557F">
          <w:rPr>
            <w:rFonts w:ascii="Calibri" w:hAnsi="Calibri" w:cs="Times New Roman"/>
            <w:b w:val="0"/>
            <w:caps w:val="0"/>
            <w:sz w:val="22"/>
            <w:szCs w:val="22"/>
          </w:rPr>
          <w:tab/>
        </w:r>
        <w:r w:rsidR="00B62EA6" w:rsidRPr="00F65B79">
          <w:rPr>
            <w:rStyle w:val="Collegamentoipertestuale"/>
          </w:rPr>
          <w:t>Requisiti tecnici del fornitore</w:t>
        </w:r>
        <w:r w:rsidR="00B62EA6">
          <w:rPr>
            <w:webHidden/>
          </w:rPr>
          <w:tab/>
        </w:r>
        <w:r w:rsidR="00B62EA6">
          <w:rPr>
            <w:webHidden/>
          </w:rPr>
          <w:fldChar w:fldCharType="begin"/>
        </w:r>
        <w:r w:rsidR="00B62EA6">
          <w:rPr>
            <w:webHidden/>
          </w:rPr>
          <w:instrText xml:space="preserve"> PAGEREF _Toc467771410 \h </w:instrText>
        </w:r>
        <w:r w:rsidR="00B62EA6">
          <w:rPr>
            <w:webHidden/>
          </w:rPr>
        </w:r>
        <w:r w:rsidR="00B62EA6">
          <w:rPr>
            <w:webHidden/>
          </w:rPr>
          <w:fldChar w:fldCharType="separate"/>
        </w:r>
        <w:r w:rsidR="0095322D">
          <w:rPr>
            <w:webHidden/>
          </w:rPr>
          <w:t>7</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1" w:history="1">
        <w:r w:rsidR="00B62EA6" w:rsidRPr="00F65B79">
          <w:rPr>
            <w:rStyle w:val="Collegamentoipertestuale"/>
          </w:rPr>
          <w:t>6.</w:t>
        </w:r>
        <w:r w:rsidR="00B62EA6" w:rsidRPr="00C0557F">
          <w:rPr>
            <w:rFonts w:ascii="Calibri" w:hAnsi="Calibri" w:cs="Times New Roman"/>
            <w:b w:val="0"/>
            <w:caps w:val="0"/>
            <w:sz w:val="22"/>
            <w:szCs w:val="22"/>
          </w:rPr>
          <w:tab/>
        </w:r>
        <w:r w:rsidR="00B62EA6" w:rsidRPr="00F65B79">
          <w:rPr>
            <w:rStyle w:val="Collegamentoipertestuale"/>
          </w:rPr>
          <w:t>RISORSE IMPIEGATE E requisiti</w:t>
        </w:r>
        <w:r w:rsidR="00B62EA6">
          <w:rPr>
            <w:webHidden/>
          </w:rPr>
          <w:tab/>
        </w:r>
        <w:r w:rsidR="00B62EA6">
          <w:rPr>
            <w:webHidden/>
          </w:rPr>
          <w:fldChar w:fldCharType="begin"/>
        </w:r>
        <w:r w:rsidR="00B62EA6">
          <w:rPr>
            <w:webHidden/>
          </w:rPr>
          <w:instrText xml:space="preserve"> PAGEREF _Toc467771411 \h </w:instrText>
        </w:r>
        <w:r w:rsidR="00B62EA6">
          <w:rPr>
            <w:webHidden/>
          </w:rPr>
        </w:r>
        <w:r w:rsidR="00B62EA6">
          <w:rPr>
            <w:webHidden/>
          </w:rPr>
          <w:fldChar w:fldCharType="separate"/>
        </w:r>
        <w:r w:rsidR="0095322D">
          <w:rPr>
            <w:webHidden/>
          </w:rPr>
          <w:t>7</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2" w:history="1">
        <w:r w:rsidR="00B62EA6" w:rsidRPr="00F65B79">
          <w:rPr>
            <w:rStyle w:val="Collegamentoipertestuale"/>
          </w:rPr>
          <w:t>7.</w:t>
        </w:r>
        <w:r w:rsidR="00B62EA6" w:rsidRPr="00C0557F">
          <w:rPr>
            <w:rFonts w:ascii="Calibri" w:hAnsi="Calibri" w:cs="Times New Roman"/>
            <w:b w:val="0"/>
            <w:caps w:val="0"/>
            <w:sz w:val="22"/>
            <w:szCs w:val="22"/>
          </w:rPr>
          <w:tab/>
        </w:r>
        <w:r w:rsidR="00B62EA6" w:rsidRPr="00F65B79">
          <w:rPr>
            <w:rStyle w:val="Collegamentoipertestuale"/>
          </w:rPr>
          <w:t>DOCUMENTAZIONE PRODOTTA</w:t>
        </w:r>
        <w:r w:rsidR="00B62EA6">
          <w:rPr>
            <w:webHidden/>
          </w:rPr>
          <w:tab/>
        </w:r>
        <w:r w:rsidR="00B62EA6">
          <w:rPr>
            <w:webHidden/>
          </w:rPr>
          <w:fldChar w:fldCharType="begin"/>
        </w:r>
        <w:r w:rsidR="00B62EA6">
          <w:rPr>
            <w:webHidden/>
          </w:rPr>
          <w:instrText xml:space="preserve"> PAGEREF _Toc467771412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3" w:history="1">
        <w:r w:rsidR="00B62EA6" w:rsidRPr="00F65B79">
          <w:rPr>
            <w:rStyle w:val="Collegamentoipertestuale"/>
          </w:rPr>
          <w:t>8.</w:t>
        </w:r>
        <w:r w:rsidR="00B62EA6" w:rsidRPr="00C0557F">
          <w:rPr>
            <w:rFonts w:ascii="Calibri" w:hAnsi="Calibri" w:cs="Times New Roman"/>
            <w:b w:val="0"/>
            <w:caps w:val="0"/>
            <w:sz w:val="22"/>
            <w:szCs w:val="22"/>
          </w:rPr>
          <w:tab/>
        </w:r>
        <w:r w:rsidR="00B62EA6" w:rsidRPr="00F65B79">
          <w:rPr>
            <w:rStyle w:val="Collegamentoipertestuale"/>
          </w:rPr>
          <w:t>RAPPORTI DI COLLABORAZIONE CON L’APPALTATORE</w:t>
        </w:r>
        <w:r w:rsidR="00B62EA6">
          <w:rPr>
            <w:webHidden/>
          </w:rPr>
          <w:tab/>
        </w:r>
        <w:r w:rsidR="00B62EA6">
          <w:rPr>
            <w:webHidden/>
          </w:rPr>
          <w:fldChar w:fldCharType="begin"/>
        </w:r>
        <w:r w:rsidR="00B62EA6">
          <w:rPr>
            <w:webHidden/>
          </w:rPr>
          <w:instrText xml:space="preserve"> PAGEREF _Toc467771413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4" w:history="1">
        <w:r w:rsidR="00B62EA6" w:rsidRPr="00F65B79">
          <w:rPr>
            <w:rStyle w:val="Collegamentoipertestuale"/>
          </w:rPr>
          <w:t>9.</w:t>
        </w:r>
        <w:r w:rsidR="00B62EA6" w:rsidRPr="00C0557F">
          <w:rPr>
            <w:rFonts w:ascii="Calibri" w:hAnsi="Calibri" w:cs="Times New Roman"/>
            <w:b w:val="0"/>
            <w:caps w:val="0"/>
            <w:sz w:val="22"/>
            <w:szCs w:val="22"/>
          </w:rPr>
          <w:tab/>
        </w:r>
        <w:r w:rsidR="00B62EA6" w:rsidRPr="00F65B79">
          <w:rPr>
            <w:rStyle w:val="Collegamentoipertestuale"/>
          </w:rPr>
          <w:t>RIUNIONI PERIODICHE E STATO AVANZAMENTO LAVORI</w:t>
        </w:r>
        <w:r w:rsidR="00B62EA6">
          <w:rPr>
            <w:webHidden/>
          </w:rPr>
          <w:tab/>
        </w:r>
        <w:r w:rsidR="00B62EA6">
          <w:rPr>
            <w:webHidden/>
          </w:rPr>
          <w:fldChar w:fldCharType="begin"/>
        </w:r>
        <w:r w:rsidR="00B62EA6">
          <w:rPr>
            <w:webHidden/>
          </w:rPr>
          <w:instrText xml:space="preserve"> PAGEREF _Toc467771414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5" w:history="1">
        <w:r w:rsidR="00B62EA6" w:rsidRPr="00F65B79">
          <w:rPr>
            <w:rStyle w:val="Collegamentoipertestuale"/>
          </w:rPr>
          <w:t>10.</w:t>
        </w:r>
        <w:r w:rsidR="00B62EA6" w:rsidRPr="00C0557F">
          <w:rPr>
            <w:rFonts w:ascii="Calibri" w:hAnsi="Calibri" w:cs="Times New Roman"/>
            <w:b w:val="0"/>
            <w:caps w:val="0"/>
            <w:sz w:val="22"/>
            <w:szCs w:val="22"/>
          </w:rPr>
          <w:tab/>
        </w:r>
        <w:r w:rsidR="00B62EA6" w:rsidRPr="00F65B79">
          <w:rPr>
            <w:rStyle w:val="Collegamentoipertestuale"/>
          </w:rPr>
          <w:t>PROPRIETÀ DEI MATERIALI</w:t>
        </w:r>
        <w:r w:rsidR="00B62EA6">
          <w:rPr>
            <w:webHidden/>
          </w:rPr>
          <w:tab/>
        </w:r>
        <w:r w:rsidR="00B62EA6">
          <w:rPr>
            <w:webHidden/>
          </w:rPr>
          <w:fldChar w:fldCharType="begin"/>
        </w:r>
        <w:r w:rsidR="00B62EA6">
          <w:rPr>
            <w:webHidden/>
          </w:rPr>
          <w:instrText xml:space="preserve"> PAGEREF _Toc467771415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6" w:history="1">
        <w:r w:rsidR="00B62EA6" w:rsidRPr="00F65B79">
          <w:rPr>
            <w:rStyle w:val="Collegamentoipertestuale"/>
          </w:rPr>
          <w:t>11.</w:t>
        </w:r>
        <w:r w:rsidR="00B62EA6" w:rsidRPr="00C0557F">
          <w:rPr>
            <w:rFonts w:ascii="Calibri" w:hAnsi="Calibri" w:cs="Times New Roman"/>
            <w:b w:val="0"/>
            <w:caps w:val="0"/>
            <w:sz w:val="22"/>
            <w:szCs w:val="22"/>
          </w:rPr>
          <w:tab/>
        </w:r>
        <w:r w:rsidR="00B62EA6" w:rsidRPr="00F65B79">
          <w:rPr>
            <w:rStyle w:val="Collegamentoipertestuale"/>
          </w:rPr>
          <w:t>PROPRIETÀ DEI DOCUMENTI</w:t>
        </w:r>
        <w:r w:rsidR="00B62EA6">
          <w:rPr>
            <w:webHidden/>
          </w:rPr>
          <w:tab/>
        </w:r>
        <w:r w:rsidR="00B62EA6">
          <w:rPr>
            <w:webHidden/>
          </w:rPr>
          <w:fldChar w:fldCharType="begin"/>
        </w:r>
        <w:r w:rsidR="00B62EA6">
          <w:rPr>
            <w:webHidden/>
          </w:rPr>
          <w:instrText xml:space="preserve"> PAGEREF _Toc467771416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7" w:history="1">
        <w:r w:rsidR="00B62EA6" w:rsidRPr="00F65B79">
          <w:rPr>
            <w:rStyle w:val="Collegamentoipertestuale"/>
          </w:rPr>
          <w:t>12.</w:t>
        </w:r>
        <w:r w:rsidR="00B62EA6" w:rsidRPr="00C0557F">
          <w:rPr>
            <w:rFonts w:ascii="Calibri" w:hAnsi="Calibri" w:cs="Times New Roman"/>
            <w:b w:val="0"/>
            <w:caps w:val="0"/>
            <w:sz w:val="22"/>
            <w:szCs w:val="22"/>
          </w:rPr>
          <w:tab/>
        </w:r>
        <w:r w:rsidR="00B62EA6" w:rsidRPr="00F65B79">
          <w:rPr>
            <w:rStyle w:val="Collegamentoipertestuale"/>
          </w:rPr>
          <w:t>TEMPISTICHE</w:t>
        </w:r>
        <w:r w:rsidR="00B62EA6">
          <w:rPr>
            <w:webHidden/>
          </w:rPr>
          <w:tab/>
        </w:r>
        <w:r w:rsidR="00035950">
          <w:rPr>
            <w:webHidden/>
          </w:rPr>
          <w:tab/>
        </w:r>
        <w:r w:rsidR="00035950">
          <w:rPr>
            <w:webHidden/>
          </w:rPr>
          <w:tab/>
        </w:r>
        <w:r w:rsidR="00B62EA6">
          <w:rPr>
            <w:webHidden/>
          </w:rPr>
          <w:fldChar w:fldCharType="begin"/>
        </w:r>
        <w:r w:rsidR="00B62EA6">
          <w:rPr>
            <w:webHidden/>
          </w:rPr>
          <w:instrText xml:space="preserve"> PAGEREF _Toc467771417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8" w:history="1">
        <w:r w:rsidR="00B62EA6" w:rsidRPr="00F65B79">
          <w:rPr>
            <w:rStyle w:val="Collegamentoipertestuale"/>
          </w:rPr>
          <w:t>13.</w:t>
        </w:r>
        <w:r w:rsidR="00B62EA6" w:rsidRPr="00C0557F">
          <w:rPr>
            <w:rFonts w:ascii="Calibri" w:hAnsi="Calibri" w:cs="Times New Roman"/>
            <w:b w:val="0"/>
            <w:caps w:val="0"/>
            <w:sz w:val="22"/>
            <w:szCs w:val="22"/>
          </w:rPr>
          <w:tab/>
        </w:r>
        <w:r w:rsidR="00B62EA6" w:rsidRPr="00F65B79">
          <w:rPr>
            <w:rStyle w:val="Collegamentoipertestuale"/>
          </w:rPr>
          <w:t>SUBAPPALTO</w:t>
        </w:r>
        <w:r w:rsidR="00B62EA6">
          <w:rPr>
            <w:webHidden/>
          </w:rPr>
          <w:tab/>
        </w:r>
        <w:r w:rsidR="00035950">
          <w:rPr>
            <w:webHidden/>
          </w:rPr>
          <w:tab/>
        </w:r>
        <w:r w:rsidR="00035950">
          <w:rPr>
            <w:webHidden/>
          </w:rPr>
          <w:tab/>
        </w:r>
        <w:r w:rsidR="00B62EA6">
          <w:rPr>
            <w:webHidden/>
          </w:rPr>
          <w:fldChar w:fldCharType="begin"/>
        </w:r>
        <w:r w:rsidR="00B62EA6">
          <w:rPr>
            <w:webHidden/>
          </w:rPr>
          <w:instrText xml:space="preserve"> PAGEREF _Toc467771418 \h </w:instrText>
        </w:r>
        <w:r w:rsidR="00B62EA6">
          <w:rPr>
            <w:webHidden/>
          </w:rPr>
        </w:r>
        <w:r w:rsidR="00B62EA6">
          <w:rPr>
            <w:webHidden/>
          </w:rPr>
          <w:fldChar w:fldCharType="separate"/>
        </w:r>
        <w:r w:rsidR="0095322D">
          <w:rPr>
            <w:webHidden/>
          </w:rPr>
          <w:t>8</w:t>
        </w:r>
        <w:r w:rsidR="00B62EA6">
          <w:rPr>
            <w:webHidden/>
          </w:rPr>
          <w:fldChar w:fldCharType="end"/>
        </w:r>
      </w:hyperlink>
    </w:p>
    <w:p w:rsidR="00B62EA6" w:rsidRPr="00C0557F" w:rsidRDefault="002E2BC8">
      <w:pPr>
        <w:pStyle w:val="Sommario1"/>
        <w:rPr>
          <w:rFonts w:ascii="Calibri" w:hAnsi="Calibri" w:cs="Times New Roman"/>
          <w:b w:val="0"/>
          <w:caps w:val="0"/>
          <w:sz w:val="22"/>
          <w:szCs w:val="22"/>
        </w:rPr>
      </w:pPr>
      <w:hyperlink w:anchor="_Toc467771419" w:history="1">
        <w:r w:rsidR="00B62EA6" w:rsidRPr="00F65B79">
          <w:rPr>
            <w:rStyle w:val="Collegamentoipertestuale"/>
          </w:rPr>
          <w:t>PARTE B – DISPOSIZIONI TECNICHE e requisiti in materia di HSE</w:t>
        </w:r>
        <w:r w:rsidR="00B62EA6">
          <w:rPr>
            <w:webHidden/>
          </w:rPr>
          <w:tab/>
        </w:r>
        <w:r w:rsidR="00B62EA6">
          <w:rPr>
            <w:webHidden/>
          </w:rPr>
          <w:fldChar w:fldCharType="begin"/>
        </w:r>
        <w:r w:rsidR="00B62EA6">
          <w:rPr>
            <w:webHidden/>
          </w:rPr>
          <w:instrText xml:space="preserve"> PAGEREF _Toc467771419 \h </w:instrText>
        </w:r>
        <w:r w:rsidR="00B62EA6">
          <w:rPr>
            <w:webHidden/>
          </w:rPr>
        </w:r>
        <w:r w:rsidR="00B62EA6">
          <w:rPr>
            <w:webHidden/>
          </w:rPr>
          <w:fldChar w:fldCharType="separate"/>
        </w:r>
        <w:r w:rsidR="0095322D">
          <w:rPr>
            <w:webHidden/>
          </w:rPr>
          <w:t>9</w:t>
        </w:r>
        <w:r w:rsidR="00B62EA6">
          <w:rPr>
            <w:webHidden/>
          </w:rPr>
          <w:fldChar w:fldCharType="end"/>
        </w:r>
      </w:hyperlink>
    </w:p>
    <w:p w:rsidR="004E50B6" w:rsidRDefault="00CF7F32" w:rsidP="00CA454E">
      <w:pPr>
        <w:pStyle w:val="StileTITOLOUNO12ptTuttomaiuscole"/>
        <w:numPr>
          <w:ilvl w:val="0"/>
          <w:numId w:val="0"/>
        </w:numPr>
        <w:spacing w:after="120" w:line="240" w:lineRule="atLeast"/>
      </w:pPr>
      <w:r w:rsidRPr="0065220D">
        <w:rPr>
          <w:caps w:val="0"/>
        </w:rPr>
        <w:fldChar w:fldCharType="end"/>
      </w:r>
      <w:r w:rsidR="007B0EBE">
        <w:br w:type="page"/>
      </w:r>
      <w:bookmarkStart w:id="7" w:name="_Hlt517172518"/>
      <w:bookmarkStart w:id="8" w:name="_Hlt12877137"/>
      <w:bookmarkStart w:id="9" w:name="_Toc282766014"/>
      <w:bookmarkStart w:id="10" w:name="_Toc284942563"/>
      <w:bookmarkStart w:id="11" w:name="_Toc317166159"/>
      <w:bookmarkStart w:id="12" w:name="_Toc317166160"/>
      <w:bookmarkStart w:id="13" w:name="_Ref12877097"/>
      <w:bookmarkStart w:id="14" w:name="_Ref12877122"/>
      <w:bookmarkStart w:id="15" w:name="_Toc14488768"/>
      <w:bookmarkEnd w:id="7"/>
      <w:bookmarkEnd w:id="8"/>
    </w:p>
    <w:p w:rsidR="0013363F" w:rsidRPr="00DB77E8" w:rsidRDefault="007238CE" w:rsidP="0065220D">
      <w:pPr>
        <w:pStyle w:val="StileTITOLOUNO12ptTuttomaiuscole"/>
        <w:numPr>
          <w:ilvl w:val="0"/>
          <w:numId w:val="0"/>
        </w:numPr>
        <w:spacing w:before="20" w:after="20" w:line="240" w:lineRule="atLeast"/>
        <w:rPr>
          <w:rFonts w:ascii="Arial" w:hAnsi="Arial" w:cs="Arial"/>
          <w:sz w:val="20"/>
        </w:rPr>
      </w:pPr>
      <w:bookmarkStart w:id="16" w:name="_Toc467771396"/>
      <w:r w:rsidRPr="00DB77E8">
        <w:rPr>
          <w:rFonts w:ascii="Arial" w:hAnsi="Arial" w:cs="Arial"/>
          <w:sz w:val="20"/>
        </w:rPr>
        <w:lastRenderedPageBreak/>
        <w:t xml:space="preserve">PARTE A – </w:t>
      </w:r>
      <w:r w:rsidR="00922FF9" w:rsidRPr="00DB77E8">
        <w:rPr>
          <w:rFonts w:ascii="Arial" w:hAnsi="Arial" w:cs="Arial"/>
          <w:sz w:val="20"/>
        </w:rPr>
        <w:t>DISPOSIZIONI</w:t>
      </w:r>
      <w:r w:rsidRPr="00DB77E8">
        <w:rPr>
          <w:rFonts w:ascii="Arial" w:hAnsi="Arial" w:cs="Arial"/>
          <w:sz w:val="20"/>
        </w:rPr>
        <w:t xml:space="preserve"> GENERALI</w:t>
      </w:r>
      <w:bookmarkEnd w:id="9"/>
      <w:bookmarkEnd w:id="10"/>
      <w:bookmarkEnd w:id="11"/>
      <w:bookmarkEnd w:id="12"/>
      <w:bookmarkEnd w:id="16"/>
    </w:p>
    <w:p w:rsidR="007238CE" w:rsidRDefault="007238CE" w:rsidP="0013363F">
      <w:pPr>
        <w:pStyle w:val="StileTITOLOUNO12ptTuttomaiuscole"/>
        <w:rPr>
          <w:rFonts w:ascii="Arial" w:hAnsi="Arial" w:cs="Arial"/>
          <w:sz w:val="20"/>
        </w:rPr>
      </w:pPr>
      <w:bookmarkStart w:id="17" w:name="_Toc317166161"/>
      <w:bookmarkStart w:id="18" w:name="_Toc467771397"/>
      <w:r w:rsidRPr="00DB77E8">
        <w:rPr>
          <w:rFonts w:ascii="Arial" w:hAnsi="Arial" w:cs="Arial"/>
          <w:sz w:val="20"/>
        </w:rPr>
        <w:t xml:space="preserve">OGGETTO </w:t>
      </w:r>
      <w:bookmarkEnd w:id="13"/>
      <w:bookmarkEnd w:id="14"/>
      <w:bookmarkEnd w:id="15"/>
      <w:r w:rsidRPr="00DB77E8">
        <w:rPr>
          <w:rFonts w:ascii="Arial" w:hAnsi="Arial" w:cs="Arial"/>
          <w:sz w:val="20"/>
        </w:rPr>
        <w:t>DELL’APPALTO</w:t>
      </w:r>
      <w:bookmarkEnd w:id="17"/>
      <w:bookmarkEnd w:id="18"/>
    </w:p>
    <w:p w:rsidR="009908B8" w:rsidRPr="00EC0A4F" w:rsidRDefault="003308CD" w:rsidP="004E50B6">
      <w:pPr>
        <w:spacing w:after="120" w:line="360" w:lineRule="auto"/>
        <w:jc w:val="both"/>
        <w:rPr>
          <w:rFonts w:ascii="Calibri" w:hAnsi="Calibri" w:cs="Calibri"/>
          <w:sz w:val="22"/>
          <w:szCs w:val="22"/>
        </w:rPr>
      </w:pPr>
      <w:r w:rsidRPr="00EC0A4F">
        <w:rPr>
          <w:rFonts w:ascii="Calibri" w:hAnsi="Calibri" w:cs="Calibri"/>
          <w:sz w:val="22"/>
          <w:szCs w:val="22"/>
        </w:rPr>
        <w:t>Il documento definisce le modalità operative ed oneri particolari inerenti gli interventi di manutenzione ordinaria e correttiva sulla rete in fibra ottica del comprensorio AVIO di Colleferro.</w:t>
      </w:r>
    </w:p>
    <w:p w:rsidR="007238CE" w:rsidRPr="00DB77E8" w:rsidRDefault="00961F30" w:rsidP="004E50B6">
      <w:pPr>
        <w:pStyle w:val="StileTITOLOUNO12ptTuttomaiuscole"/>
      </w:pPr>
      <w:bookmarkStart w:id="19" w:name="_Toc255983559"/>
      <w:bookmarkStart w:id="20" w:name="_Toc255983850"/>
      <w:bookmarkStart w:id="21" w:name="_Toc282766017"/>
      <w:bookmarkStart w:id="22" w:name="_Toc284942567"/>
      <w:bookmarkStart w:id="23" w:name="_Toc317166163"/>
      <w:bookmarkStart w:id="24" w:name="_Ref467599334"/>
      <w:bookmarkStart w:id="25" w:name="_Toc467771398"/>
      <w:r w:rsidRPr="003308CD">
        <w:rPr>
          <w:sz w:val="20"/>
        </w:rPr>
        <w:t>Leggi norme e regolamenti</w:t>
      </w:r>
      <w:bookmarkEnd w:id="19"/>
      <w:bookmarkEnd w:id="20"/>
      <w:bookmarkEnd w:id="21"/>
      <w:bookmarkEnd w:id="22"/>
      <w:bookmarkEnd w:id="23"/>
      <w:r>
        <w:t>.</w:t>
      </w:r>
      <w:bookmarkEnd w:id="24"/>
      <w:bookmarkEnd w:id="25"/>
    </w:p>
    <w:p w:rsidR="003308CD" w:rsidRPr="00EC0A4F" w:rsidRDefault="003308CD" w:rsidP="003308CD">
      <w:pPr>
        <w:spacing w:line="360" w:lineRule="auto"/>
        <w:jc w:val="both"/>
        <w:rPr>
          <w:rFonts w:ascii="Calibri" w:hAnsi="Calibri" w:cs="Calibri"/>
          <w:sz w:val="22"/>
          <w:szCs w:val="22"/>
        </w:rPr>
      </w:pPr>
      <w:bookmarkStart w:id="26" w:name="_Toc255983560"/>
      <w:bookmarkStart w:id="27" w:name="_Toc255983851"/>
      <w:bookmarkStart w:id="28" w:name="_Toc12822101"/>
      <w:bookmarkStart w:id="29" w:name="_Toc12859498"/>
      <w:bookmarkStart w:id="30" w:name="_Toc12936339"/>
      <w:bookmarkStart w:id="31" w:name="_Toc12936825"/>
      <w:r w:rsidRPr="00EC0A4F">
        <w:rPr>
          <w:rFonts w:ascii="Calibri" w:hAnsi="Calibri" w:cs="Calibri"/>
          <w:sz w:val="22"/>
          <w:szCs w:val="22"/>
        </w:rPr>
        <w:t xml:space="preserve">Tutti lavori di installazione ed allestimento del cantiere devono essere rispondenti alle attuali normative vigenti e allo stato dell’arte della tecnologia. Le norme appreso riportate sono solo a titolo indicativo e non esaustivo. </w:t>
      </w:r>
    </w:p>
    <w:p w:rsidR="003308CD" w:rsidRPr="00EC0A4F" w:rsidRDefault="003308CD" w:rsidP="003308CD">
      <w:pPr>
        <w:spacing w:line="360" w:lineRule="auto"/>
        <w:rPr>
          <w:rFonts w:ascii="Calibri" w:hAnsi="Calibri" w:cs="Calibri"/>
          <w:sz w:val="22"/>
          <w:szCs w:val="22"/>
        </w:rPr>
      </w:pPr>
      <w:r w:rsidRPr="00EC0A4F">
        <w:rPr>
          <w:rFonts w:ascii="Calibri" w:hAnsi="Calibri" w:cs="Calibri"/>
          <w:sz w:val="22"/>
          <w:szCs w:val="22"/>
        </w:rPr>
        <w:t>In particolare devono essere osservate :</w:t>
      </w:r>
    </w:p>
    <w:p w:rsidR="003308CD" w:rsidRPr="00EC0A4F" w:rsidRDefault="003308CD" w:rsidP="00540C8C">
      <w:pPr>
        <w:widowControl/>
        <w:numPr>
          <w:ilvl w:val="0"/>
          <w:numId w:val="19"/>
        </w:numPr>
        <w:spacing w:before="60" w:after="60" w:line="360" w:lineRule="auto"/>
        <w:jc w:val="both"/>
        <w:rPr>
          <w:rFonts w:ascii="Calibri" w:hAnsi="Calibri" w:cs="Calibri"/>
          <w:sz w:val="22"/>
          <w:szCs w:val="22"/>
        </w:rPr>
      </w:pPr>
      <w:r w:rsidRPr="00EC0A4F">
        <w:rPr>
          <w:rFonts w:ascii="Calibri" w:hAnsi="Calibri" w:cs="Calibri"/>
          <w:sz w:val="22"/>
          <w:szCs w:val="22"/>
        </w:rPr>
        <w:t>la legge 81/08 Testo unico sulla sicurezza</w:t>
      </w:r>
    </w:p>
    <w:p w:rsidR="003308CD" w:rsidRPr="00EC0A4F" w:rsidRDefault="003308CD" w:rsidP="00540C8C">
      <w:pPr>
        <w:widowControl/>
        <w:numPr>
          <w:ilvl w:val="0"/>
          <w:numId w:val="19"/>
        </w:numPr>
        <w:spacing w:before="60" w:after="60" w:line="360" w:lineRule="auto"/>
        <w:jc w:val="both"/>
        <w:rPr>
          <w:rFonts w:ascii="Calibri" w:hAnsi="Calibri" w:cs="Calibri"/>
          <w:sz w:val="22"/>
          <w:szCs w:val="22"/>
        </w:rPr>
      </w:pPr>
      <w:r w:rsidRPr="00EC0A4F">
        <w:rPr>
          <w:rFonts w:ascii="Calibri" w:hAnsi="Calibri" w:cs="Calibri"/>
          <w:sz w:val="22"/>
          <w:szCs w:val="22"/>
        </w:rPr>
        <w:t>la norma CEI 64-8 /1+7 Impianti elettrici utilizzatori a tensione nominale non superiore a 1000V in corrente alternata e 1500V in corrente continua</w:t>
      </w:r>
    </w:p>
    <w:p w:rsidR="003308CD" w:rsidRPr="00EC0A4F" w:rsidRDefault="003308CD" w:rsidP="00540C8C">
      <w:pPr>
        <w:widowControl/>
        <w:numPr>
          <w:ilvl w:val="0"/>
          <w:numId w:val="19"/>
        </w:numPr>
        <w:spacing w:before="60" w:after="60" w:line="360" w:lineRule="auto"/>
        <w:jc w:val="both"/>
        <w:rPr>
          <w:rFonts w:ascii="Calibri" w:hAnsi="Calibri" w:cs="Calibri"/>
          <w:sz w:val="22"/>
          <w:szCs w:val="22"/>
        </w:rPr>
      </w:pPr>
      <w:r w:rsidRPr="00EC0A4F">
        <w:rPr>
          <w:rFonts w:ascii="Calibri" w:hAnsi="Calibri" w:cs="Calibri"/>
          <w:sz w:val="22"/>
          <w:szCs w:val="22"/>
        </w:rPr>
        <w:t xml:space="preserve">la norma CEI 20-40 guida dell’uso dei cavi </w:t>
      </w:r>
    </w:p>
    <w:p w:rsidR="003308CD" w:rsidRPr="00EC0A4F" w:rsidRDefault="003308CD" w:rsidP="00540C8C">
      <w:pPr>
        <w:widowControl/>
        <w:numPr>
          <w:ilvl w:val="0"/>
          <w:numId w:val="19"/>
        </w:numPr>
        <w:spacing w:before="60" w:after="60" w:line="360" w:lineRule="auto"/>
        <w:jc w:val="both"/>
        <w:rPr>
          <w:rFonts w:ascii="Calibri" w:hAnsi="Calibri" w:cs="Calibri"/>
          <w:sz w:val="22"/>
          <w:szCs w:val="22"/>
        </w:rPr>
      </w:pPr>
      <w:r w:rsidRPr="00EC0A4F">
        <w:rPr>
          <w:rFonts w:ascii="Calibri" w:hAnsi="Calibri" w:cs="Calibri"/>
          <w:sz w:val="22"/>
          <w:szCs w:val="22"/>
        </w:rPr>
        <w:t>la norma CEI 86-132 CEI EN 61073-1:2010-06  Dispositivi di interconnessione e componenti passivi in fibra ottica - Giunti meccanici e protezioni di giunti a fusione per fibre e cavi ottici - Parte 1: Specifica generica</w:t>
      </w:r>
    </w:p>
    <w:p w:rsidR="00961F30" w:rsidRPr="00EC0A4F" w:rsidRDefault="003308CD" w:rsidP="00540C8C">
      <w:pPr>
        <w:numPr>
          <w:ilvl w:val="0"/>
          <w:numId w:val="19"/>
        </w:numPr>
        <w:spacing w:before="60" w:after="60"/>
        <w:jc w:val="both"/>
        <w:rPr>
          <w:rFonts w:ascii="Calibri" w:hAnsi="Calibri" w:cs="Calibri"/>
          <w:sz w:val="22"/>
          <w:szCs w:val="22"/>
        </w:rPr>
      </w:pPr>
      <w:r w:rsidRPr="00EC0A4F">
        <w:rPr>
          <w:rFonts w:ascii="Calibri" w:hAnsi="Calibri" w:cs="Calibri"/>
          <w:sz w:val="22"/>
          <w:szCs w:val="22"/>
        </w:rPr>
        <w:t>la norma CEI 86-272 CEI EN 50411-2-5:2010-06  Specifica di prodotto di schede di giunzione e muffole da utilizzare nei sistemi di comunicazioni in fibra ottica</w:t>
      </w:r>
    </w:p>
    <w:p w:rsidR="007238CE" w:rsidRPr="00DB77E8" w:rsidRDefault="007238CE" w:rsidP="00EB26F4">
      <w:pPr>
        <w:pStyle w:val="TITOLODUE"/>
        <w:numPr>
          <w:ilvl w:val="1"/>
          <w:numId w:val="2"/>
        </w:numPr>
        <w:spacing w:before="360" w:after="120"/>
        <w:rPr>
          <w:rFonts w:ascii="Arial" w:hAnsi="Arial" w:cs="Arial"/>
          <w:sz w:val="20"/>
        </w:rPr>
      </w:pPr>
      <w:bookmarkStart w:id="32" w:name="_Toc282766018"/>
      <w:bookmarkStart w:id="33" w:name="_Toc284942568"/>
      <w:bookmarkStart w:id="34" w:name="_Toc317166164"/>
      <w:r w:rsidRPr="00DB77E8">
        <w:rPr>
          <w:rFonts w:ascii="Arial" w:hAnsi="Arial" w:cs="Arial"/>
          <w:sz w:val="20"/>
        </w:rPr>
        <w:t>DOCUMENTI CONTRATTUALI</w:t>
      </w:r>
      <w:bookmarkEnd w:id="26"/>
      <w:bookmarkEnd w:id="27"/>
      <w:bookmarkEnd w:id="32"/>
      <w:bookmarkEnd w:id="33"/>
      <w:bookmarkEnd w:id="34"/>
    </w:p>
    <w:p w:rsidR="007238CE" w:rsidRPr="00EC0A4F" w:rsidRDefault="007238CE" w:rsidP="00B62EA6">
      <w:pPr>
        <w:spacing w:before="120" w:line="360" w:lineRule="auto"/>
        <w:rPr>
          <w:rFonts w:ascii="Calibri" w:hAnsi="Calibri" w:cs="Calibri"/>
          <w:sz w:val="22"/>
          <w:szCs w:val="22"/>
        </w:rPr>
      </w:pPr>
      <w:r w:rsidRPr="00EC0A4F">
        <w:rPr>
          <w:rFonts w:ascii="Calibri" w:hAnsi="Calibri" w:cs="Calibri"/>
          <w:sz w:val="22"/>
          <w:szCs w:val="22"/>
        </w:rPr>
        <w:t>I documenti contrattuali sono, in ordine di priorità:</w:t>
      </w:r>
    </w:p>
    <w:p w:rsidR="007238CE" w:rsidRPr="00EC0A4F" w:rsidRDefault="007238CE" w:rsidP="00961F30">
      <w:pPr>
        <w:numPr>
          <w:ilvl w:val="0"/>
          <w:numId w:val="15"/>
        </w:numPr>
        <w:spacing w:before="60" w:after="60"/>
        <w:ind w:left="357" w:hanging="357"/>
        <w:jc w:val="both"/>
        <w:rPr>
          <w:rFonts w:ascii="Calibri" w:hAnsi="Calibri" w:cs="Calibri"/>
          <w:sz w:val="22"/>
          <w:szCs w:val="22"/>
        </w:rPr>
      </w:pPr>
      <w:r w:rsidRPr="00EC0A4F">
        <w:rPr>
          <w:rFonts w:ascii="Calibri" w:hAnsi="Calibri" w:cs="Calibri"/>
          <w:sz w:val="22"/>
          <w:szCs w:val="22"/>
        </w:rPr>
        <w:t>Ordine di appalto;</w:t>
      </w:r>
    </w:p>
    <w:p w:rsidR="007238CE" w:rsidRPr="00EC0A4F" w:rsidRDefault="007238CE" w:rsidP="00961F30">
      <w:pPr>
        <w:numPr>
          <w:ilvl w:val="0"/>
          <w:numId w:val="15"/>
        </w:numPr>
        <w:spacing w:before="60" w:after="60"/>
        <w:ind w:left="357" w:hanging="357"/>
        <w:jc w:val="both"/>
        <w:rPr>
          <w:rFonts w:ascii="Calibri" w:hAnsi="Calibri" w:cs="Calibri"/>
          <w:sz w:val="22"/>
          <w:szCs w:val="22"/>
        </w:rPr>
      </w:pPr>
      <w:r w:rsidRPr="00EC0A4F">
        <w:rPr>
          <w:rFonts w:ascii="Calibri" w:hAnsi="Calibri" w:cs="Calibri"/>
          <w:sz w:val="22"/>
          <w:szCs w:val="22"/>
        </w:rPr>
        <w:t>Il presente capitolato d’appalto;</w:t>
      </w:r>
    </w:p>
    <w:p w:rsidR="007238CE" w:rsidRPr="00EC0A4F" w:rsidRDefault="007238CE" w:rsidP="00961F30">
      <w:pPr>
        <w:numPr>
          <w:ilvl w:val="0"/>
          <w:numId w:val="15"/>
        </w:numPr>
        <w:spacing w:before="60" w:after="60"/>
        <w:ind w:left="357" w:hanging="357"/>
        <w:jc w:val="both"/>
        <w:rPr>
          <w:rFonts w:ascii="Calibri" w:hAnsi="Calibri" w:cs="Calibri"/>
          <w:sz w:val="22"/>
          <w:szCs w:val="22"/>
        </w:rPr>
      </w:pPr>
      <w:r w:rsidRPr="00EC0A4F">
        <w:rPr>
          <w:rFonts w:ascii="Calibri" w:hAnsi="Calibri" w:cs="Calibri"/>
          <w:sz w:val="22"/>
          <w:szCs w:val="22"/>
        </w:rPr>
        <w:t>Offerta tecnica dell’Appaltatore;</w:t>
      </w:r>
    </w:p>
    <w:p w:rsidR="0043157D" w:rsidRPr="00EC0A4F" w:rsidRDefault="00FC734A" w:rsidP="00961F30">
      <w:pPr>
        <w:numPr>
          <w:ilvl w:val="0"/>
          <w:numId w:val="16"/>
        </w:numPr>
        <w:spacing w:before="60" w:after="60"/>
        <w:ind w:left="357" w:hanging="357"/>
        <w:jc w:val="both"/>
        <w:rPr>
          <w:rFonts w:ascii="Calibri" w:hAnsi="Calibri" w:cs="Calibri"/>
          <w:sz w:val="22"/>
          <w:szCs w:val="22"/>
        </w:rPr>
      </w:pPr>
      <w:r w:rsidRPr="00EC0A4F">
        <w:rPr>
          <w:rFonts w:ascii="Calibri" w:hAnsi="Calibri" w:cs="Calibri"/>
          <w:sz w:val="22"/>
          <w:szCs w:val="22"/>
        </w:rPr>
        <w:t>Eventuali v</w:t>
      </w:r>
      <w:r w:rsidR="007238CE" w:rsidRPr="00EC0A4F">
        <w:rPr>
          <w:rFonts w:ascii="Calibri" w:hAnsi="Calibri" w:cs="Calibri"/>
          <w:sz w:val="22"/>
          <w:szCs w:val="22"/>
        </w:rPr>
        <w:t xml:space="preserve">erbali di riunioni sottoscritti </w:t>
      </w:r>
      <w:r w:rsidR="00E67F42" w:rsidRPr="00EC0A4F">
        <w:rPr>
          <w:rFonts w:ascii="Calibri" w:hAnsi="Calibri" w:cs="Calibri"/>
          <w:sz w:val="22"/>
          <w:szCs w:val="22"/>
        </w:rPr>
        <w:t>dal Committente</w:t>
      </w:r>
      <w:r w:rsidR="007238CE" w:rsidRPr="00EC0A4F">
        <w:rPr>
          <w:rFonts w:ascii="Calibri" w:hAnsi="Calibri" w:cs="Calibri"/>
          <w:sz w:val="22"/>
          <w:szCs w:val="22"/>
        </w:rPr>
        <w:t xml:space="preserve"> e </w:t>
      </w:r>
      <w:r w:rsidR="0013363F" w:rsidRPr="00EC0A4F">
        <w:rPr>
          <w:rFonts w:ascii="Calibri" w:hAnsi="Calibri" w:cs="Calibri"/>
          <w:sz w:val="22"/>
          <w:szCs w:val="22"/>
        </w:rPr>
        <w:t>l’</w:t>
      </w:r>
      <w:r w:rsidR="007238CE" w:rsidRPr="00EC0A4F">
        <w:rPr>
          <w:rFonts w:ascii="Calibri" w:hAnsi="Calibri" w:cs="Calibri"/>
          <w:sz w:val="22"/>
          <w:szCs w:val="22"/>
        </w:rPr>
        <w:t>Appaltatore</w:t>
      </w:r>
      <w:r w:rsidR="0043157D" w:rsidRPr="00EC0A4F">
        <w:rPr>
          <w:rFonts w:ascii="Calibri" w:hAnsi="Calibri" w:cs="Calibri"/>
          <w:sz w:val="22"/>
          <w:szCs w:val="22"/>
        </w:rPr>
        <w:t>;</w:t>
      </w:r>
    </w:p>
    <w:p w:rsidR="007238CE" w:rsidRPr="00EC0A4F" w:rsidRDefault="0043157D" w:rsidP="00A06B85">
      <w:pPr>
        <w:numPr>
          <w:ilvl w:val="0"/>
          <w:numId w:val="16"/>
        </w:numPr>
        <w:spacing w:before="120" w:after="120"/>
        <w:ind w:left="357" w:hanging="357"/>
        <w:jc w:val="both"/>
        <w:rPr>
          <w:rFonts w:ascii="Arial" w:hAnsi="Arial" w:cs="Arial"/>
          <w:sz w:val="22"/>
          <w:szCs w:val="22"/>
        </w:rPr>
      </w:pPr>
      <w:r w:rsidRPr="00EC0A4F">
        <w:rPr>
          <w:rFonts w:ascii="Calibri" w:hAnsi="Calibri" w:cs="Calibri"/>
          <w:sz w:val="22"/>
          <w:szCs w:val="22"/>
        </w:rPr>
        <w:t>Eventuale documentazione Avio applicabile</w:t>
      </w:r>
      <w:r w:rsidR="00560E93" w:rsidRPr="00EC0A4F">
        <w:rPr>
          <w:rFonts w:ascii="Calibri" w:hAnsi="Calibri" w:cs="Calibri"/>
          <w:sz w:val="22"/>
          <w:szCs w:val="22"/>
        </w:rPr>
        <w:t>.</w:t>
      </w:r>
    </w:p>
    <w:p w:rsidR="00A57B4C" w:rsidRPr="00A06B85" w:rsidRDefault="00A06B85" w:rsidP="00A57B4C">
      <w:pPr>
        <w:pStyle w:val="StileTITOLOUNO12ptTuttomaiuscole"/>
        <w:widowControl w:val="0"/>
        <w:rPr>
          <w:rFonts w:cs="Arial"/>
        </w:rPr>
      </w:pPr>
      <w:bookmarkStart w:id="35" w:name="_Toc317166165"/>
      <w:r w:rsidRPr="00A06B85">
        <w:rPr>
          <w:rFonts w:ascii="Arial" w:hAnsi="Arial" w:cs="Arial"/>
          <w:sz w:val="20"/>
        </w:rPr>
        <w:br w:type="page"/>
      </w:r>
      <w:bookmarkStart w:id="36" w:name="_Toc467771399"/>
      <w:r w:rsidR="007238CE" w:rsidRPr="00A06B85">
        <w:rPr>
          <w:rFonts w:ascii="Arial" w:hAnsi="Arial" w:cs="Arial"/>
          <w:sz w:val="20"/>
        </w:rPr>
        <w:lastRenderedPageBreak/>
        <w:t>ATTIVITÀ COMPRESE NELL’APPALTO</w:t>
      </w:r>
      <w:bookmarkEnd w:id="35"/>
      <w:bookmarkEnd w:id="36"/>
      <w:r w:rsidR="007238CE" w:rsidRPr="00A06B85">
        <w:rPr>
          <w:rFonts w:ascii="Arial" w:hAnsi="Arial" w:cs="Arial"/>
          <w:sz w:val="20"/>
        </w:rPr>
        <w:t xml:space="preserve"> </w:t>
      </w:r>
      <w:bookmarkEnd w:id="28"/>
      <w:bookmarkEnd w:id="29"/>
      <w:bookmarkEnd w:id="30"/>
      <w:bookmarkEnd w:id="31"/>
    </w:p>
    <w:p w:rsidR="004E50B6" w:rsidRPr="003308CD" w:rsidRDefault="004E50B6" w:rsidP="004E50B6">
      <w:pPr>
        <w:pStyle w:val="StileTITOLOUNO12ptTuttomaiuscole"/>
        <w:numPr>
          <w:ilvl w:val="1"/>
          <w:numId w:val="2"/>
        </w:numPr>
        <w:spacing w:before="240"/>
        <w:rPr>
          <w:rFonts w:ascii="Arial" w:hAnsi="Arial" w:cs="Calibri"/>
          <w:caps w:val="0"/>
          <w:sz w:val="20"/>
        </w:rPr>
      </w:pPr>
      <w:bookmarkStart w:id="37" w:name="_Toc467771400"/>
      <w:r w:rsidRPr="003308CD">
        <w:rPr>
          <w:rFonts w:ascii="Arial" w:hAnsi="Arial" w:cs="Calibri"/>
          <w:caps w:val="0"/>
          <w:sz w:val="20"/>
        </w:rPr>
        <w:t>Modalità del servizio.</w:t>
      </w:r>
      <w:bookmarkEnd w:id="37"/>
    </w:p>
    <w:p w:rsidR="00A06B85" w:rsidRDefault="003308CD" w:rsidP="004E50B6">
      <w:pPr>
        <w:spacing w:line="360" w:lineRule="auto"/>
        <w:jc w:val="both"/>
        <w:rPr>
          <w:rFonts w:ascii="Calibri" w:hAnsi="Calibri" w:cs="Calibri"/>
          <w:sz w:val="22"/>
          <w:szCs w:val="22"/>
        </w:rPr>
      </w:pPr>
      <w:r w:rsidRPr="003308CD">
        <w:rPr>
          <w:rFonts w:ascii="Calibri" w:hAnsi="Calibri" w:cs="Calibri"/>
          <w:sz w:val="22"/>
          <w:szCs w:val="22"/>
        </w:rPr>
        <w:t>Gli interventi manutentivi dovranno essere effettuati da personale specializzato attrezzato con mezzi idonei a svolgere il lavoro richiesto, entro le 4 ore dalla chiamata</w:t>
      </w:r>
      <w:r>
        <w:rPr>
          <w:rFonts w:ascii="Calibri" w:hAnsi="Calibri" w:cs="Calibri"/>
          <w:sz w:val="22"/>
          <w:szCs w:val="22"/>
        </w:rPr>
        <w:t xml:space="preserve"> in caso di manutenzione correttiva</w:t>
      </w:r>
      <w:r w:rsidRPr="003308CD">
        <w:rPr>
          <w:rFonts w:ascii="Calibri" w:hAnsi="Calibri" w:cs="Calibri"/>
          <w:sz w:val="22"/>
          <w:szCs w:val="22"/>
        </w:rPr>
        <w:t>. La richiesta di intervento sarà effettuata telefonicamente dal preposto della manutenzione del settore elettrico o tecnico da lui delegato e potrà essere effettuata anche al di fuori della normale settimana lavorativa (lunedì ÷ venerdì).</w:t>
      </w:r>
    </w:p>
    <w:p w:rsidR="00A06B85" w:rsidRPr="003308CD" w:rsidRDefault="003308CD" w:rsidP="004E50B6">
      <w:pPr>
        <w:pStyle w:val="StileTITOLOUNO12ptTuttomaiuscole"/>
        <w:numPr>
          <w:ilvl w:val="1"/>
          <w:numId w:val="2"/>
        </w:numPr>
        <w:spacing w:before="240"/>
        <w:rPr>
          <w:rFonts w:ascii="Arial" w:hAnsi="Arial" w:cs="Arial"/>
          <w:caps w:val="0"/>
          <w:sz w:val="20"/>
        </w:rPr>
      </w:pPr>
      <w:bookmarkStart w:id="38" w:name="_Toc467771401"/>
      <w:r w:rsidRPr="003308CD">
        <w:rPr>
          <w:rFonts w:ascii="Arial" w:hAnsi="Arial" w:cs="Arial"/>
          <w:caps w:val="0"/>
          <w:sz w:val="20"/>
        </w:rPr>
        <w:t>Accorgimenti da seguire durante la manutenzione</w:t>
      </w:r>
      <w:bookmarkEnd w:id="38"/>
    </w:p>
    <w:p w:rsidR="004E50B6" w:rsidRPr="000F7E63" w:rsidRDefault="003308CD" w:rsidP="004E50B6">
      <w:pPr>
        <w:spacing w:line="360" w:lineRule="auto"/>
        <w:jc w:val="both"/>
        <w:rPr>
          <w:rFonts w:ascii="Calibri" w:hAnsi="Calibri" w:cs="Calibri"/>
          <w:sz w:val="22"/>
          <w:szCs w:val="22"/>
        </w:rPr>
      </w:pPr>
      <w:r w:rsidRPr="003308CD">
        <w:rPr>
          <w:rFonts w:ascii="Calibri" w:hAnsi="Calibri" w:cs="Calibri"/>
          <w:sz w:val="22"/>
          <w:szCs w:val="22"/>
        </w:rPr>
        <w:t>Di seguito vengono riportate alcune regole e/o accorgimenti da seguire durante le operazioni di manutenzione ordinaria e/o correttiva della fibra ottica</w:t>
      </w:r>
      <w:r>
        <w:rPr>
          <w:rFonts w:ascii="Calibri" w:hAnsi="Calibri" w:cs="Calibri"/>
          <w:sz w:val="22"/>
          <w:szCs w:val="22"/>
        </w:rPr>
        <w:t>.</w:t>
      </w:r>
    </w:p>
    <w:p w:rsidR="00A06B85" w:rsidRPr="003308CD" w:rsidRDefault="003308CD" w:rsidP="004E50B6">
      <w:pPr>
        <w:pStyle w:val="StileTITOLOUNO12ptTuttomaiuscole"/>
        <w:numPr>
          <w:ilvl w:val="2"/>
          <w:numId w:val="2"/>
        </w:numPr>
        <w:spacing w:before="240"/>
        <w:rPr>
          <w:sz w:val="20"/>
        </w:rPr>
      </w:pPr>
      <w:bookmarkStart w:id="39" w:name="_Toc467771402"/>
      <w:r w:rsidRPr="003308CD">
        <w:rPr>
          <w:rFonts w:ascii="Arial" w:hAnsi="Arial" w:cs="Arial"/>
          <w:caps w:val="0"/>
          <w:sz w:val="20"/>
        </w:rPr>
        <w:t>Accorgimenti per conservare la capacità trasmissiva del cavo</w:t>
      </w:r>
      <w:bookmarkEnd w:id="39"/>
    </w:p>
    <w:p w:rsidR="003308CD" w:rsidRPr="003308CD" w:rsidRDefault="003308CD" w:rsidP="003308CD">
      <w:pPr>
        <w:spacing w:line="360" w:lineRule="auto"/>
        <w:ind w:left="709" w:hanging="425"/>
        <w:jc w:val="both"/>
        <w:rPr>
          <w:rFonts w:ascii="Calibri" w:hAnsi="Calibri" w:cs="Calibri"/>
          <w:sz w:val="22"/>
          <w:szCs w:val="22"/>
        </w:rPr>
      </w:pPr>
      <w:r w:rsidRPr="003308CD">
        <w:rPr>
          <w:rFonts w:ascii="Calibri" w:hAnsi="Calibri" w:cs="Calibri"/>
          <w:sz w:val="22"/>
          <w:szCs w:val="22"/>
        </w:rPr>
        <w:t>•</w:t>
      </w:r>
      <w:r w:rsidRPr="003308CD">
        <w:rPr>
          <w:rFonts w:ascii="Calibri" w:hAnsi="Calibri" w:cs="Calibri"/>
          <w:sz w:val="22"/>
          <w:szCs w:val="22"/>
        </w:rPr>
        <w:tab/>
        <w:t xml:space="preserve">Preservare la geometria dell'intreccio delle coppie per il mantenimento di un basso livello di interferenza reciproca. </w:t>
      </w:r>
    </w:p>
    <w:p w:rsidR="003308CD" w:rsidRPr="003308CD" w:rsidRDefault="003308CD" w:rsidP="003308CD">
      <w:pPr>
        <w:spacing w:line="360" w:lineRule="auto"/>
        <w:ind w:left="709" w:hanging="425"/>
        <w:jc w:val="both"/>
        <w:rPr>
          <w:rFonts w:ascii="Calibri" w:hAnsi="Calibri" w:cs="Calibri"/>
          <w:sz w:val="22"/>
          <w:szCs w:val="22"/>
        </w:rPr>
      </w:pPr>
      <w:r w:rsidRPr="003308CD">
        <w:rPr>
          <w:rFonts w:ascii="Calibri" w:hAnsi="Calibri" w:cs="Calibri"/>
          <w:sz w:val="22"/>
          <w:szCs w:val="22"/>
        </w:rPr>
        <w:t>•</w:t>
      </w:r>
      <w:r w:rsidRPr="003308CD">
        <w:rPr>
          <w:rFonts w:ascii="Calibri" w:hAnsi="Calibri" w:cs="Calibri"/>
          <w:sz w:val="22"/>
          <w:szCs w:val="22"/>
        </w:rPr>
        <w:tab/>
        <w:t>Conservare la distanza media tra i fili e tra i fili e la guaina esterna (per lo stesso motivo visto sopra).</w:t>
      </w:r>
    </w:p>
    <w:p w:rsidR="001961E0" w:rsidRPr="000F7E63" w:rsidRDefault="003308CD" w:rsidP="003308CD">
      <w:pPr>
        <w:spacing w:line="360" w:lineRule="auto"/>
        <w:ind w:left="709" w:hanging="425"/>
        <w:jc w:val="both"/>
        <w:rPr>
          <w:rFonts w:ascii="Calibri" w:hAnsi="Calibri" w:cs="Calibri"/>
          <w:sz w:val="22"/>
          <w:szCs w:val="22"/>
        </w:rPr>
      </w:pPr>
      <w:r w:rsidRPr="003308CD">
        <w:rPr>
          <w:rFonts w:ascii="Calibri" w:hAnsi="Calibri" w:cs="Calibri"/>
          <w:sz w:val="22"/>
          <w:szCs w:val="22"/>
        </w:rPr>
        <w:t>•</w:t>
      </w:r>
      <w:r w:rsidRPr="003308CD">
        <w:rPr>
          <w:rFonts w:ascii="Calibri" w:hAnsi="Calibri" w:cs="Calibri"/>
          <w:sz w:val="22"/>
          <w:szCs w:val="22"/>
        </w:rPr>
        <w:tab/>
        <w:t>Evitare sollecitazioni meccaniche che portino a disadattamenti d'impedenza localizzati lungo il cavo (oltre al mantenimento di un basso livello di interferenza reciproca, anche il mantenimento di una bassa attenuazione del segnale).</w:t>
      </w:r>
    </w:p>
    <w:p w:rsidR="00BD1C71" w:rsidRPr="003308CD" w:rsidRDefault="003308CD" w:rsidP="001961E0">
      <w:pPr>
        <w:pStyle w:val="StileTITOLOUNO12ptTuttomaiuscole"/>
        <w:numPr>
          <w:ilvl w:val="2"/>
          <w:numId w:val="2"/>
        </w:numPr>
        <w:spacing w:before="240"/>
        <w:rPr>
          <w:rFonts w:ascii="Arial" w:hAnsi="Arial" w:cs="Calibri"/>
          <w:caps w:val="0"/>
          <w:sz w:val="20"/>
        </w:rPr>
      </w:pPr>
      <w:bookmarkStart w:id="40" w:name="_Ref467676550"/>
      <w:bookmarkStart w:id="41" w:name="_Ref467676568"/>
      <w:bookmarkStart w:id="42" w:name="_Toc467771403"/>
      <w:r w:rsidRPr="003308CD">
        <w:rPr>
          <w:rFonts w:ascii="Arial" w:hAnsi="Arial" w:cs="Calibri"/>
          <w:caps w:val="0"/>
          <w:sz w:val="20"/>
        </w:rPr>
        <w:t>Accorgimenti per la manutenzione secondo la regola dell’arte</w:t>
      </w:r>
      <w:r w:rsidR="001961E0" w:rsidRPr="003308CD">
        <w:rPr>
          <w:rFonts w:ascii="Arial" w:hAnsi="Arial" w:cs="Calibri"/>
          <w:caps w:val="0"/>
          <w:sz w:val="20"/>
        </w:rPr>
        <w:t>.</w:t>
      </w:r>
      <w:bookmarkEnd w:id="40"/>
      <w:bookmarkEnd w:id="41"/>
      <w:bookmarkEnd w:id="42"/>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ab/>
        <w:t xml:space="preserve">Immagazzinare sempre i cavi al coperto e all'asciutto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Rispettare i limiti di temperatura di stoccaggio richiesti dal costruttore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Una bobina parzialmente utilizzata deve avere l'estremità del cavo coperta, per evitare infiltrazioni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I cavi destinati devono essere srotolati con attenzione al fine di evitare rotture, torsioni, trazioni e deformazioni alle coppie interne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Accompagnare sempre il cavo durante la posa per evitare </w:t>
      </w:r>
      <w:proofErr w:type="spellStart"/>
      <w:r w:rsidRPr="003308CD">
        <w:rPr>
          <w:rFonts w:ascii="Calibri" w:hAnsi="Calibri" w:cs="Calibri"/>
          <w:sz w:val="22"/>
          <w:szCs w:val="22"/>
        </w:rPr>
        <w:t>strattonamenti</w:t>
      </w:r>
      <w:proofErr w:type="spellEnd"/>
      <w:r w:rsidRPr="003308CD">
        <w:rPr>
          <w:rFonts w:ascii="Calibri" w:hAnsi="Calibri" w:cs="Calibri"/>
          <w:sz w:val="22"/>
          <w:szCs w:val="22"/>
        </w:rPr>
        <w:t xml:space="preserve">, anche in caso di blocco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Più il cavo è fermo, meglio è, quindi è bene prevedere numerosi collari e/o fascette, preferibilmente metalliche, tuttavia, evitando tuttavia di “strozzare” il fascio di cavi, lasciando un leggero gap</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lastRenderedPageBreak/>
        <w:t>Evitare gli spigoli vivi, facend</w:t>
      </w:r>
      <w:r>
        <w:rPr>
          <w:rFonts w:ascii="Calibri" w:hAnsi="Calibri" w:cs="Calibri"/>
          <w:sz w:val="22"/>
          <w:szCs w:val="22"/>
        </w:rPr>
        <w:t>o in modo di avere raggi di cur</w:t>
      </w:r>
      <w:r w:rsidRPr="003308CD">
        <w:rPr>
          <w:rFonts w:ascii="Calibri" w:hAnsi="Calibri" w:cs="Calibri"/>
          <w:sz w:val="22"/>
          <w:szCs w:val="22"/>
        </w:rPr>
        <w:t xml:space="preserve">vatura da 4 a 6 volte il diametro del cavo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Nel caso di danneggiamento del cavo per rottura e/o taglio, sostituirlo, non ripararlo. </w:t>
      </w:r>
    </w:p>
    <w:p w:rsidR="003308CD" w:rsidRPr="003308CD"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Non camminare mai sui cavi </w:t>
      </w:r>
    </w:p>
    <w:p w:rsidR="001961E0" w:rsidRPr="000F7E63" w:rsidRDefault="003308CD" w:rsidP="00540C8C">
      <w:pPr>
        <w:widowControl/>
        <w:numPr>
          <w:ilvl w:val="0"/>
          <w:numId w:val="22"/>
        </w:numPr>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In caso di infiltrazione di umidità dall'estremità, recidere per una lunghezza di almeno 50 cm.</w:t>
      </w:r>
    </w:p>
    <w:p w:rsidR="001961E0" w:rsidRPr="003308CD" w:rsidRDefault="003308CD" w:rsidP="003308CD">
      <w:pPr>
        <w:pStyle w:val="StileTITOLOUNO12ptTuttomaiuscole"/>
        <w:numPr>
          <w:ilvl w:val="1"/>
          <w:numId w:val="2"/>
        </w:numPr>
        <w:spacing w:before="240"/>
        <w:rPr>
          <w:rFonts w:ascii="Arial" w:hAnsi="Arial"/>
          <w:caps w:val="0"/>
          <w:sz w:val="20"/>
        </w:rPr>
      </w:pPr>
      <w:bookmarkStart w:id="43" w:name="_Toc435879291"/>
      <w:bookmarkStart w:id="44" w:name="_Toc467771404"/>
      <w:r w:rsidRPr="003308CD">
        <w:rPr>
          <w:rFonts w:ascii="Arial" w:hAnsi="Arial"/>
          <w:caps w:val="0"/>
          <w:sz w:val="20"/>
        </w:rPr>
        <w:t>Interventi di manutenzione ordinaria sulla rete in fibra ottica</w:t>
      </w:r>
      <w:r w:rsidR="001961E0" w:rsidRPr="003308CD">
        <w:rPr>
          <w:rFonts w:ascii="Arial" w:hAnsi="Arial"/>
          <w:caps w:val="0"/>
          <w:sz w:val="20"/>
        </w:rPr>
        <w:t>.</w:t>
      </w:r>
      <w:bookmarkEnd w:id="43"/>
      <w:bookmarkEnd w:id="44"/>
    </w:p>
    <w:p w:rsidR="003308CD" w:rsidRPr="003308CD" w:rsidRDefault="003308CD" w:rsidP="003308CD">
      <w:pPr>
        <w:widowControl/>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La manutenzione ordinaria della rete in fibra ottica oggetto del presente paragrafo </w:t>
      </w:r>
      <w:r>
        <w:rPr>
          <w:rFonts w:ascii="Calibri" w:hAnsi="Calibri" w:cs="Calibri"/>
          <w:sz w:val="22"/>
          <w:szCs w:val="22"/>
        </w:rPr>
        <w:t>dovranno essere</w:t>
      </w:r>
      <w:r w:rsidRPr="003308CD">
        <w:rPr>
          <w:rFonts w:ascii="Calibri" w:hAnsi="Calibri" w:cs="Calibri"/>
          <w:sz w:val="22"/>
          <w:szCs w:val="22"/>
        </w:rPr>
        <w:t xml:space="preserve"> espletat</w:t>
      </w:r>
      <w:r>
        <w:rPr>
          <w:rFonts w:ascii="Calibri" w:hAnsi="Calibri" w:cs="Calibri"/>
          <w:sz w:val="22"/>
          <w:szCs w:val="22"/>
        </w:rPr>
        <w:t>e</w:t>
      </w:r>
      <w:r w:rsidRPr="003308CD">
        <w:rPr>
          <w:rFonts w:ascii="Calibri" w:hAnsi="Calibri" w:cs="Calibri"/>
          <w:sz w:val="22"/>
          <w:szCs w:val="22"/>
        </w:rPr>
        <w:t xml:space="preserve"> due volte l’anno. Saranno possibili altri correttivi durante il corso dell’anno.</w:t>
      </w:r>
    </w:p>
    <w:p w:rsidR="003308CD" w:rsidRPr="003308CD" w:rsidRDefault="003308CD" w:rsidP="003308CD">
      <w:pPr>
        <w:widowControl/>
        <w:autoSpaceDE w:val="0"/>
        <w:autoSpaceDN w:val="0"/>
        <w:adjustRightInd w:val="0"/>
        <w:spacing w:line="360" w:lineRule="auto"/>
        <w:jc w:val="both"/>
        <w:rPr>
          <w:rFonts w:ascii="Calibri" w:hAnsi="Calibri" w:cs="Calibri"/>
          <w:sz w:val="22"/>
          <w:szCs w:val="22"/>
        </w:rPr>
      </w:pPr>
      <w:r w:rsidRPr="003308CD">
        <w:rPr>
          <w:rFonts w:ascii="Calibri" w:hAnsi="Calibri" w:cs="Calibri"/>
          <w:sz w:val="22"/>
          <w:szCs w:val="22"/>
        </w:rPr>
        <w:t xml:space="preserve">E’ richiesta una verifica visiva dello stato di posa della rete in fibra ottica del Comprensorio. In particolare è necessario verificare lo stato di ancoraggio del cavo posato areo (lungo la pipe </w:t>
      </w:r>
      <w:proofErr w:type="spellStart"/>
      <w:r w:rsidRPr="003308CD">
        <w:rPr>
          <w:rFonts w:ascii="Calibri" w:hAnsi="Calibri" w:cs="Calibri"/>
          <w:sz w:val="22"/>
          <w:szCs w:val="22"/>
        </w:rPr>
        <w:t>rack</w:t>
      </w:r>
      <w:proofErr w:type="spellEnd"/>
      <w:r w:rsidRPr="003308CD">
        <w:rPr>
          <w:rFonts w:ascii="Calibri" w:hAnsi="Calibri" w:cs="Calibri"/>
          <w:sz w:val="22"/>
          <w:szCs w:val="22"/>
        </w:rPr>
        <w:t xml:space="preserve"> del vapore) </w:t>
      </w:r>
    </w:p>
    <w:p w:rsidR="003308CD" w:rsidRPr="003308CD" w:rsidRDefault="003308CD" w:rsidP="003308CD">
      <w:pPr>
        <w:widowControl/>
        <w:autoSpaceDE w:val="0"/>
        <w:autoSpaceDN w:val="0"/>
        <w:adjustRightInd w:val="0"/>
        <w:spacing w:line="360" w:lineRule="auto"/>
        <w:ind w:left="709" w:hanging="283"/>
        <w:jc w:val="both"/>
        <w:rPr>
          <w:rFonts w:ascii="Calibri" w:hAnsi="Calibri" w:cs="Calibri"/>
          <w:sz w:val="22"/>
          <w:szCs w:val="22"/>
        </w:rPr>
      </w:pPr>
      <w:r w:rsidRPr="003308CD">
        <w:rPr>
          <w:rFonts w:ascii="Calibri" w:hAnsi="Calibri" w:cs="Calibri"/>
          <w:sz w:val="22"/>
          <w:szCs w:val="22"/>
        </w:rPr>
        <w:t>•</w:t>
      </w:r>
      <w:r w:rsidRPr="003308CD">
        <w:rPr>
          <w:rFonts w:ascii="Calibri" w:hAnsi="Calibri" w:cs="Calibri"/>
          <w:sz w:val="22"/>
          <w:szCs w:val="22"/>
        </w:rPr>
        <w:tab/>
        <w:t>Laddove necessario, ripristinare il corretto ancoraggio del cavo tramite l’utilizzo di fascette e/o collari metallici.</w:t>
      </w:r>
    </w:p>
    <w:p w:rsidR="001961E0" w:rsidRPr="000F7E63" w:rsidRDefault="003308CD" w:rsidP="003308CD">
      <w:pPr>
        <w:widowControl/>
        <w:autoSpaceDE w:val="0"/>
        <w:autoSpaceDN w:val="0"/>
        <w:adjustRightInd w:val="0"/>
        <w:spacing w:line="360" w:lineRule="auto"/>
        <w:ind w:left="709" w:hanging="283"/>
        <w:jc w:val="both"/>
        <w:rPr>
          <w:rFonts w:ascii="Calibri" w:hAnsi="Calibri" w:cs="Calibri"/>
          <w:bCs/>
          <w:sz w:val="22"/>
          <w:szCs w:val="22"/>
        </w:rPr>
      </w:pPr>
      <w:r w:rsidRPr="003308CD">
        <w:rPr>
          <w:rFonts w:ascii="Calibri" w:hAnsi="Calibri" w:cs="Calibri"/>
          <w:sz w:val="22"/>
          <w:szCs w:val="22"/>
        </w:rPr>
        <w:t>•</w:t>
      </w:r>
      <w:r w:rsidRPr="003308CD">
        <w:rPr>
          <w:rFonts w:ascii="Calibri" w:hAnsi="Calibri" w:cs="Calibri"/>
          <w:sz w:val="22"/>
          <w:szCs w:val="22"/>
        </w:rPr>
        <w:tab/>
        <w:t>Laddove il cavo è posato areo con il supporto di cordino d’accia</w:t>
      </w:r>
      <w:r>
        <w:rPr>
          <w:rFonts w:ascii="Calibri" w:hAnsi="Calibri" w:cs="Calibri"/>
          <w:sz w:val="22"/>
          <w:szCs w:val="22"/>
        </w:rPr>
        <w:t>i</w:t>
      </w:r>
      <w:r w:rsidRPr="003308CD">
        <w:rPr>
          <w:rFonts w:ascii="Calibri" w:hAnsi="Calibri" w:cs="Calibri"/>
          <w:sz w:val="22"/>
          <w:szCs w:val="22"/>
        </w:rPr>
        <w:t>o, verificare lo stato del cordino stesso, dei tiranti e degli occhielli e in caso di eccessiva usura e/o rotture è richiesto il ripristino.</w:t>
      </w:r>
    </w:p>
    <w:p w:rsidR="001961E0" w:rsidRPr="003308CD" w:rsidRDefault="003308CD" w:rsidP="00841105">
      <w:pPr>
        <w:pStyle w:val="StileTITOLOUNO12ptTuttomaiuscole"/>
        <w:numPr>
          <w:ilvl w:val="1"/>
          <w:numId w:val="2"/>
        </w:numPr>
        <w:spacing w:before="240"/>
        <w:rPr>
          <w:rFonts w:ascii="Arial" w:hAnsi="Arial"/>
          <w:caps w:val="0"/>
          <w:sz w:val="20"/>
        </w:rPr>
      </w:pPr>
      <w:bookmarkStart w:id="45" w:name="_Toc467771405"/>
      <w:r w:rsidRPr="003308CD">
        <w:rPr>
          <w:rFonts w:ascii="Arial" w:hAnsi="Arial"/>
          <w:caps w:val="0"/>
          <w:sz w:val="20"/>
        </w:rPr>
        <w:t>Interventi di manutenzione correttiva della rete in fibra ottica</w:t>
      </w:r>
      <w:r w:rsidR="001961E0" w:rsidRPr="003308CD">
        <w:rPr>
          <w:rFonts w:ascii="Arial" w:hAnsi="Arial"/>
          <w:caps w:val="0"/>
          <w:sz w:val="20"/>
        </w:rPr>
        <w:t>.</w:t>
      </w:r>
      <w:bookmarkEnd w:id="45"/>
    </w:p>
    <w:p w:rsidR="001961E0" w:rsidRPr="00044C1F" w:rsidRDefault="003308CD" w:rsidP="00841105">
      <w:pPr>
        <w:spacing w:line="360" w:lineRule="auto"/>
        <w:jc w:val="both"/>
        <w:rPr>
          <w:rFonts w:ascii="Calibri" w:hAnsi="Calibri" w:cs="Calibri"/>
          <w:sz w:val="22"/>
          <w:szCs w:val="22"/>
        </w:rPr>
      </w:pPr>
      <w:r w:rsidRPr="003308CD">
        <w:rPr>
          <w:rFonts w:ascii="Calibri" w:hAnsi="Calibri" w:cs="Calibri"/>
          <w:bCs/>
          <w:sz w:val="22"/>
          <w:szCs w:val="22"/>
        </w:rPr>
        <w:t>In caso di rottura del cavo in fibra ottica è richiesta la sua riparazione tramite la tecnologia di giunzione ad arco voltaico (giunto a fusione) unitamente alla realizzazione di una muffola di protezione a valle della riparazione</w:t>
      </w:r>
    </w:p>
    <w:p w:rsidR="001961E0" w:rsidRPr="001961E0" w:rsidRDefault="003308CD" w:rsidP="003308CD">
      <w:pPr>
        <w:pStyle w:val="StileTITOLOUNO12ptTuttomaiuscole"/>
        <w:numPr>
          <w:ilvl w:val="1"/>
          <w:numId w:val="2"/>
        </w:numPr>
        <w:spacing w:before="240"/>
        <w:rPr>
          <w:rFonts w:ascii="Arial" w:hAnsi="Arial"/>
          <w:caps w:val="0"/>
          <w:sz w:val="22"/>
        </w:rPr>
      </w:pPr>
      <w:bookmarkStart w:id="46" w:name="_Toc467771406"/>
      <w:r w:rsidRPr="003308CD">
        <w:rPr>
          <w:rFonts w:ascii="Arial" w:hAnsi="Arial"/>
          <w:caps w:val="0"/>
          <w:sz w:val="20"/>
        </w:rPr>
        <w:t>Demarcazione della fibra ottica</w:t>
      </w:r>
      <w:r>
        <w:rPr>
          <w:rFonts w:ascii="Arial" w:hAnsi="Arial"/>
          <w:caps w:val="0"/>
          <w:sz w:val="22"/>
        </w:rPr>
        <w:t>.</w:t>
      </w:r>
      <w:bookmarkEnd w:id="46"/>
    </w:p>
    <w:p w:rsidR="001961E0" w:rsidRPr="004F2BC6" w:rsidRDefault="003308CD" w:rsidP="000F7E63">
      <w:pPr>
        <w:spacing w:line="360" w:lineRule="auto"/>
        <w:jc w:val="both"/>
        <w:rPr>
          <w:rFonts w:ascii="Calibri" w:hAnsi="Calibri" w:cs="Calibri"/>
          <w:sz w:val="24"/>
          <w:szCs w:val="24"/>
        </w:rPr>
      </w:pPr>
      <w:r w:rsidRPr="003308CD">
        <w:rPr>
          <w:rFonts w:ascii="Calibri" w:hAnsi="Calibri" w:cs="Calibri"/>
          <w:sz w:val="22"/>
          <w:szCs w:val="22"/>
        </w:rPr>
        <w:t>Si richiede di demarcare il passaggio della fibra ottica tramite cartelli segnalatori. Laddove il cavo è posato aereo in prossimit</w:t>
      </w:r>
      <w:r>
        <w:rPr>
          <w:rFonts w:ascii="Calibri" w:hAnsi="Calibri" w:cs="Calibri"/>
          <w:sz w:val="22"/>
          <w:szCs w:val="22"/>
        </w:rPr>
        <w:t>à</w:t>
      </w:r>
      <w:r w:rsidRPr="003308CD">
        <w:rPr>
          <w:rFonts w:ascii="Calibri" w:hAnsi="Calibri" w:cs="Calibri"/>
          <w:sz w:val="22"/>
          <w:szCs w:val="22"/>
        </w:rPr>
        <w:t xml:space="preserve"> di vegetazione che possa occultarlo alla vista, si richiede di demarcarlo con segnali fluorescenti (vernici o similari).</w:t>
      </w:r>
    </w:p>
    <w:p w:rsidR="00F87440" w:rsidRPr="0079369B" w:rsidRDefault="0079369B" w:rsidP="00F87440">
      <w:pPr>
        <w:pStyle w:val="StileTITOLOUNO12ptTuttomaiuscole"/>
        <w:numPr>
          <w:ilvl w:val="1"/>
          <w:numId w:val="2"/>
        </w:numPr>
        <w:rPr>
          <w:rFonts w:ascii="Arial" w:hAnsi="Arial" w:cs="Calibri"/>
          <w:bCs w:val="0"/>
          <w:sz w:val="20"/>
        </w:rPr>
      </w:pPr>
      <w:bookmarkStart w:id="47" w:name="_Toc467771407"/>
      <w:r w:rsidRPr="0079369B">
        <w:rPr>
          <w:rFonts w:ascii="Arial" w:hAnsi="Arial" w:cs="Calibri"/>
          <w:bCs w:val="0"/>
          <w:caps w:val="0"/>
          <w:sz w:val="20"/>
        </w:rPr>
        <w:t>Collaudi e prove</w:t>
      </w:r>
      <w:r w:rsidR="00F87440" w:rsidRPr="0079369B">
        <w:rPr>
          <w:rFonts w:ascii="Arial" w:hAnsi="Arial" w:cs="Calibri"/>
          <w:bCs w:val="0"/>
          <w:sz w:val="20"/>
        </w:rPr>
        <w:t>.</w:t>
      </w:r>
      <w:bookmarkEnd w:id="47"/>
    </w:p>
    <w:p w:rsidR="0079369B" w:rsidRPr="0079369B" w:rsidRDefault="0079369B" w:rsidP="0079369B">
      <w:pPr>
        <w:widowControl/>
        <w:autoSpaceDE w:val="0"/>
        <w:autoSpaceDN w:val="0"/>
        <w:adjustRightInd w:val="0"/>
        <w:spacing w:line="360" w:lineRule="auto"/>
        <w:jc w:val="both"/>
        <w:rPr>
          <w:rFonts w:ascii="Calibri" w:hAnsi="Calibri" w:cs="Calibri"/>
          <w:bCs/>
          <w:sz w:val="22"/>
          <w:szCs w:val="22"/>
        </w:rPr>
      </w:pPr>
      <w:r w:rsidRPr="0079369B">
        <w:rPr>
          <w:rFonts w:ascii="Calibri" w:hAnsi="Calibri" w:cs="Calibri"/>
          <w:bCs/>
          <w:sz w:val="22"/>
          <w:szCs w:val="22"/>
        </w:rPr>
        <w:t>La manutenzione correttiva e/o ordinaria sarà accettata previa redazione di un verbale relativo alla verifica di esecuzione, prestazioni e prove funzionali.</w:t>
      </w:r>
    </w:p>
    <w:p w:rsidR="0079369B" w:rsidRPr="0079369B" w:rsidRDefault="0079369B" w:rsidP="0079369B">
      <w:pPr>
        <w:widowControl/>
        <w:autoSpaceDE w:val="0"/>
        <w:autoSpaceDN w:val="0"/>
        <w:adjustRightInd w:val="0"/>
        <w:spacing w:line="360" w:lineRule="auto"/>
        <w:jc w:val="both"/>
        <w:rPr>
          <w:rFonts w:ascii="Calibri" w:hAnsi="Calibri" w:cs="Calibri"/>
          <w:bCs/>
          <w:sz w:val="22"/>
          <w:szCs w:val="22"/>
        </w:rPr>
      </w:pPr>
      <w:r w:rsidRPr="0079369B">
        <w:rPr>
          <w:rFonts w:ascii="Calibri" w:hAnsi="Calibri" w:cs="Calibri"/>
          <w:bCs/>
          <w:sz w:val="22"/>
          <w:szCs w:val="22"/>
        </w:rPr>
        <w:t>I collaudi verteranno sui seguenti punti principali:</w:t>
      </w:r>
    </w:p>
    <w:p w:rsidR="0079369B" w:rsidRPr="0079369B" w:rsidRDefault="0079369B" w:rsidP="00EB26F4">
      <w:pPr>
        <w:widowControl/>
        <w:autoSpaceDE w:val="0"/>
        <w:autoSpaceDN w:val="0"/>
        <w:adjustRightInd w:val="0"/>
        <w:spacing w:line="360" w:lineRule="auto"/>
        <w:ind w:left="284"/>
        <w:jc w:val="both"/>
        <w:rPr>
          <w:rFonts w:ascii="Calibri" w:hAnsi="Calibri" w:cs="Calibri"/>
          <w:bCs/>
          <w:sz w:val="22"/>
          <w:szCs w:val="22"/>
        </w:rPr>
      </w:pPr>
      <w:r w:rsidRPr="0079369B">
        <w:rPr>
          <w:rFonts w:ascii="Calibri" w:hAnsi="Calibri" w:cs="Calibri"/>
          <w:bCs/>
          <w:sz w:val="22"/>
          <w:szCs w:val="22"/>
        </w:rPr>
        <w:t>•</w:t>
      </w:r>
      <w:r w:rsidRPr="0079369B">
        <w:rPr>
          <w:rFonts w:ascii="Calibri" w:hAnsi="Calibri" w:cs="Calibri"/>
          <w:bCs/>
          <w:sz w:val="22"/>
          <w:szCs w:val="22"/>
        </w:rPr>
        <w:tab/>
        <w:t xml:space="preserve">esami a vista della corretta manutenzione correttiva; </w:t>
      </w:r>
    </w:p>
    <w:p w:rsidR="0079369B" w:rsidRDefault="0079369B" w:rsidP="00EB26F4">
      <w:pPr>
        <w:widowControl/>
        <w:autoSpaceDE w:val="0"/>
        <w:autoSpaceDN w:val="0"/>
        <w:adjustRightInd w:val="0"/>
        <w:spacing w:line="360" w:lineRule="auto"/>
        <w:ind w:left="284"/>
        <w:jc w:val="both"/>
        <w:rPr>
          <w:rFonts w:ascii="Calibri" w:hAnsi="Calibri" w:cs="Calibri"/>
          <w:bCs/>
          <w:sz w:val="22"/>
          <w:szCs w:val="22"/>
        </w:rPr>
      </w:pPr>
      <w:r w:rsidRPr="0079369B">
        <w:rPr>
          <w:rFonts w:ascii="Calibri" w:hAnsi="Calibri" w:cs="Calibri"/>
          <w:bCs/>
          <w:sz w:val="22"/>
          <w:szCs w:val="22"/>
        </w:rPr>
        <w:t>•</w:t>
      </w:r>
      <w:r w:rsidRPr="0079369B">
        <w:rPr>
          <w:rFonts w:ascii="Calibri" w:hAnsi="Calibri" w:cs="Calibri"/>
          <w:bCs/>
          <w:sz w:val="22"/>
          <w:szCs w:val="22"/>
        </w:rPr>
        <w:tab/>
        <w:t>verifica delle prestazioni funzionali;</w:t>
      </w:r>
    </w:p>
    <w:p w:rsidR="00EB26F4" w:rsidRPr="0079369B" w:rsidRDefault="00EB26F4" w:rsidP="00EB26F4">
      <w:pPr>
        <w:widowControl/>
        <w:numPr>
          <w:ilvl w:val="0"/>
          <w:numId w:val="25"/>
        </w:numPr>
        <w:autoSpaceDE w:val="0"/>
        <w:autoSpaceDN w:val="0"/>
        <w:adjustRightInd w:val="0"/>
        <w:spacing w:line="360" w:lineRule="auto"/>
        <w:ind w:hanging="436"/>
        <w:jc w:val="both"/>
        <w:rPr>
          <w:rFonts w:ascii="Calibri" w:hAnsi="Calibri" w:cs="Calibri"/>
          <w:bCs/>
          <w:sz w:val="22"/>
          <w:szCs w:val="22"/>
        </w:rPr>
      </w:pPr>
      <w:r>
        <w:rPr>
          <w:rFonts w:ascii="Calibri" w:hAnsi="Calibri" w:cs="Calibri"/>
          <w:bCs/>
          <w:sz w:val="22"/>
          <w:szCs w:val="22"/>
        </w:rPr>
        <w:t>certificazione del tratto di fibra ottica interessato dalla riparazione.</w:t>
      </w:r>
    </w:p>
    <w:p w:rsidR="00F87440" w:rsidRDefault="0079369B" w:rsidP="0079369B">
      <w:pPr>
        <w:widowControl/>
        <w:autoSpaceDE w:val="0"/>
        <w:autoSpaceDN w:val="0"/>
        <w:adjustRightInd w:val="0"/>
        <w:spacing w:line="360" w:lineRule="auto"/>
        <w:jc w:val="both"/>
        <w:rPr>
          <w:rFonts w:ascii="Calibri" w:hAnsi="Calibri" w:cs="Calibri"/>
          <w:bCs/>
          <w:sz w:val="22"/>
          <w:szCs w:val="22"/>
        </w:rPr>
      </w:pPr>
      <w:r w:rsidRPr="0079369B">
        <w:rPr>
          <w:rFonts w:ascii="Calibri" w:hAnsi="Calibri" w:cs="Calibri"/>
          <w:bCs/>
          <w:sz w:val="22"/>
          <w:szCs w:val="22"/>
        </w:rPr>
        <w:lastRenderedPageBreak/>
        <w:t>A fine collaudo, qualora risultasse positivo, il responsabile del settore elettrico dell’Avio emetterà il benestare alla fatturazione e al pagamento dei lavori con le modalità e tempi previsti in sede di offerta.</w:t>
      </w:r>
    </w:p>
    <w:p w:rsidR="0079369B" w:rsidRDefault="0079369B" w:rsidP="0079369B">
      <w:pPr>
        <w:pStyle w:val="StileTITOLOUNO12ptTuttomaiuscole"/>
        <w:numPr>
          <w:ilvl w:val="1"/>
          <w:numId w:val="2"/>
        </w:numPr>
        <w:rPr>
          <w:rFonts w:ascii="Arial" w:hAnsi="Arial" w:cs="Calibri"/>
          <w:bCs w:val="0"/>
          <w:caps w:val="0"/>
          <w:sz w:val="20"/>
        </w:rPr>
      </w:pPr>
      <w:bookmarkStart w:id="48" w:name="_Toc467771408"/>
      <w:r>
        <w:rPr>
          <w:rFonts w:ascii="Arial" w:hAnsi="Arial" w:cs="Calibri"/>
          <w:bCs w:val="0"/>
          <w:caps w:val="0"/>
          <w:sz w:val="20"/>
        </w:rPr>
        <w:t>Garanzie.</w:t>
      </w:r>
      <w:bookmarkEnd w:id="48"/>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L’Appaltatore è tenuto alla garanzia per le opere eseguite in conformità a quanto previsto all'art. 1667 C.C.</w:t>
      </w:r>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 xml:space="preserve">L’Appaltatore pertanto sarà tenuto a riparare e/o sostituire, a propria cura e spese, nel più breve tempo possibile e con il minimo pregiudizio per l'esercizio delle opere e/o degli impianti, tutte quelle parti che risultassero non conformi alle prescrizioni contrattuali durante tutta la fase di garanzia. </w:t>
      </w:r>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Ove l’Appaltatore non ottemperasse a quanto richiesto, la Committente potrà provvedervi sia direttamente che tramite terzi. Gli oneri relativi saranno addebitati all'Appaltatore unitamente agli eventuali ulteriori danni subiti dalla Committente.</w:t>
      </w:r>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Salvo diversa pattuizione contrattuale, il periodo contrattuale di garanzia è stabilito in 24 mesi.</w:t>
      </w:r>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Per le parti riparate e/o sostituite durante il suddetto periodo di garanzia, il nuovo periodo di garanzia della parte riparata/sostituita decorrerà a partire dalla data dell’avvenuta riparazione/sostituzione per ulteriori 12 mesi.</w:t>
      </w:r>
    </w:p>
    <w:p w:rsidR="0079369B" w:rsidRPr="0079369B" w:rsidRDefault="0079369B" w:rsidP="0079369B">
      <w:pPr>
        <w:spacing w:line="360" w:lineRule="auto"/>
        <w:jc w:val="both"/>
        <w:rPr>
          <w:rFonts w:ascii="Calibri" w:hAnsi="Calibri" w:cs="Calibri"/>
          <w:bCs/>
          <w:sz w:val="22"/>
          <w:szCs w:val="22"/>
        </w:rPr>
      </w:pPr>
      <w:r w:rsidRPr="0079369B">
        <w:rPr>
          <w:rFonts w:ascii="Calibri" w:hAnsi="Calibri" w:cs="Calibri"/>
          <w:bCs/>
          <w:sz w:val="22"/>
          <w:szCs w:val="22"/>
        </w:rPr>
        <w:t>S</w:t>
      </w:r>
      <w:r>
        <w:rPr>
          <w:rFonts w:ascii="Calibri" w:hAnsi="Calibri" w:cs="Calibri"/>
          <w:bCs/>
          <w:sz w:val="22"/>
          <w:szCs w:val="22"/>
        </w:rPr>
        <w:t>aranno</w:t>
      </w:r>
      <w:r w:rsidRPr="0079369B">
        <w:rPr>
          <w:rFonts w:ascii="Calibri" w:hAnsi="Calibri" w:cs="Calibri"/>
          <w:bCs/>
          <w:sz w:val="22"/>
          <w:szCs w:val="22"/>
        </w:rPr>
        <w:t xml:space="preserve"> esclusi dalla garanzia i guasti dovuti alla normale usura dei materiali conseguenti all'esercizio.</w:t>
      </w:r>
    </w:p>
    <w:p w:rsidR="0079369B" w:rsidRPr="0079369B" w:rsidRDefault="0079369B" w:rsidP="0079369B">
      <w:pPr>
        <w:rPr>
          <w:rFonts w:ascii="Calibri" w:hAnsi="Calibri" w:cs="Calibri"/>
          <w:bCs/>
          <w:sz w:val="22"/>
          <w:szCs w:val="22"/>
        </w:rPr>
      </w:pPr>
      <w:bookmarkStart w:id="49" w:name="_Toc317166166"/>
    </w:p>
    <w:p w:rsidR="007238CE" w:rsidRPr="00DB77E8" w:rsidRDefault="001A0322" w:rsidP="00CA454E">
      <w:pPr>
        <w:pStyle w:val="StileTITOLOUNO12ptTuttomaiuscole"/>
        <w:spacing w:after="120"/>
        <w:rPr>
          <w:rFonts w:ascii="Arial" w:hAnsi="Arial" w:cs="Arial"/>
          <w:sz w:val="20"/>
        </w:rPr>
      </w:pPr>
      <w:r>
        <w:rPr>
          <w:rFonts w:ascii="Arial" w:hAnsi="Arial" w:cs="Arial"/>
          <w:sz w:val="20"/>
        </w:rPr>
        <w:br w:type="page"/>
      </w:r>
      <w:bookmarkStart w:id="50" w:name="_Toc467771409"/>
      <w:r w:rsidR="007238CE" w:rsidRPr="00DB77E8">
        <w:rPr>
          <w:rFonts w:ascii="Arial" w:hAnsi="Arial" w:cs="Arial"/>
          <w:sz w:val="20"/>
        </w:rPr>
        <w:lastRenderedPageBreak/>
        <w:t>OPERE IN VARIANTE</w:t>
      </w:r>
      <w:bookmarkEnd w:id="49"/>
      <w:bookmarkEnd w:id="50"/>
    </w:p>
    <w:p w:rsidR="007238CE" w:rsidRPr="00044C1F" w:rsidRDefault="00AB5A2E" w:rsidP="001A0322">
      <w:pPr>
        <w:pStyle w:val="Corpotesto"/>
        <w:widowControl w:val="0"/>
        <w:spacing w:line="360" w:lineRule="auto"/>
        <w:rPr>
          <w:rFonts w:ascii="Calibri" w:hAnsi="Calibri" w:cs="Calibri"/>
          <w:sz w:val="22"/>
          <w:szCs w:val="22"/>
        </w:rPr>
      </w:pPr>
      <w:r w:rsidRPr="00AB5A2E">
        <w:rPr>
          <w:rFonts w:ascii="Calibri" w:hAnsi="Calibri" w:cs="Calibri"/>
          <w:sz w:val="22"/>
          <w:szCs w:val="22"/>
        </w:rPr>
        <w:t>Nessuna variante o deviazione rispetto ai documenti del capitolato d’appalto si considera contrattualmente accettata, se non dietro esplicita e specifica autorizzazione scritta del Committente.</w:t>
      </w:r>
    </w:p>
    <w:p w:rsidR="00406011" w:rsidRPr="00406011" w:rsidRDefault="009A67C6" w:rsidP="00406011">
      <w:pPr>
        <w:pStyle w:val="StileTITOLOUNO12ptTuttomaiuscole"/>
        <w:spacing w:after="120"/>
        <w:rPr>
          <w:rFonts w:ascii="Arial" w:hAnsi="Arial" w:cs="Arial"/>
          <w:sz w:val="20"/>
        </w:rPr>
      </w:pPr>
      <w:bookmarkStart w:id="51" w:name="_Toc467771410"/>
      <w:bookmarkStart w:id="52" w:name="_Toc317166167"/>
      <w:r>
        <w:rPr>
          <w:rFonts w:ascii="Arial" w:hAnsi="Arial" w:cs="Arial"/>
          <w:sz w:val="20"/>
        </w:rPr>
        <w:t>Requisiti tecnici del fornitore</w:t>
      </w:r>
      <w:bookmarkEnd w:id="51"/>
    </w:p>
    <w:p w:rsidR="00406011" w:rsidRPr="00406011" w:rsidRDefault="00406011" w:rsidP="005B0F46">
      <w:pPr>
        <w:widowControl/>
        <w:jc w:val="both"/>
        <w:rPr>
          <w:rFonts w:ascii="Calibri" w:eastAsia="Calibri" w:hAnsi="Calibri" w:cs="Calibri"/>
          <w:sz w:val="22"/>
          <w:szCs w:val="22"/>
          <w:lang w:eastAsia="en-US"/>
        </w:rPr>
      </w:pPr>
      <w:r w:rsidRPr="00406011">
        <w:rPr>
          <w:rFonts w:ascii="Calibri" w:eastAsia="Calibri" w:hAnsi="Calibri" w:cs="Calibri"/>
          <w:sz w:val="22"/>
          <w:szCs w:val="22"/>
          <w:lang w:eastAsia="en-US"/>
        </w:rPr>
        <w:t xml:space="preserve">L’impresa , ai sensi del Decreto 22 Gennaio 2008 recante norme per la sicurezza degli impianti, </w:t>
      </w:r>
      <w:proofErr w:type="spellStart"/>
      <w:r w:rsidRPr="00406011">
        <w:rPr>
          <w:rFonts w:ascii="Calibri" w:eastAsia="Calibri" w:hAnsi="Calibri" w:cs="Calibri"/>
          <w:sz w:val="22"/>
          <w:szCs w:val="22"/>
          <w:lang w:eastAsia="en-US"/>
        </w:rPr>
        <w:t>e’</w:t>
      </w:r>
      <w:proofErr w:type="spellEnd"/>
      <w:r w:rsidRPr="00406011">
        <w:rPr>
          <w:rFonts w:ascii="Calibri" w:eastAsia="Calibri" w:hAnsi="Calibri" w:cs="Calibri"/>
          <w:sz w:val="22"/>
          <w:szCs w:val="22"/>
          <w:lang w:eastAsia="en-US"/>
        </w:rPr>
        <w:t xml:space="preserve"> abilitata all’installazione, alla trasformazione, all’ampliamento e alla manutenzione degli impianti di cui all’art. 1 del decreto n. 37/2008 come segue:</w:t>
      </w:r>
    </w:p>
    <w:p w:rsidR="00406011" w:rsidRPr="00406011" w:rsidRDefault="00406011" w:rsidP="00406011">
      <w:pPr>
        <w:widowControl/>
        <w:rPr>
          <w:rFonts w:ascii="Calibri" w:eastAsia="Calibri" w:hAnsi="Calibri" w:cs="Calibri"/>
          <w:sz w:val="22"/>
          <w:szCs w:val="22"/>
          <w:lang w:eastAsia="en-US"/>
        </w:rPr>
      </w:pPr>
    </w:p>
    <w:p w:rsidR="00406011" w:rsidRDefault="00406011" w:rsidP="00406011">
      <w:pPr>
        <w:widowControl/>
        <w:rPr>
          <w:rFonts w:ascii="Calibri" w:eastAsia="Calibri" w:hAnsi="Calibri" w:cs="Calibri"/>
          <w:sz w:val="22"/>
          <w:szCs w:val="22"/>
          <w:lang w:eastAsia="en-US"/>
        </w:rPr>
      </w:pPr>
      <w:r w:rsidRPr="00406011">
        <w:rPr>
          <w:rFonts w:ascii="Calibri" w:eastAsia="Calibri" w:hAnsi="Calibri" w:cs="Calibri"/>
          <w:b/>
          <w:sz w:val="22"/>
          <w:szCs w:val="22"/>
          <w:lang w:eastAsia="en-US"/>
        </w:rPr>
        <w:t xml:space="preserve">Lettera </w:t>
      </w:r>
      <w:r w:rsidR="002731C1">
        <w:rPr>
          <w:rFonts w:ascii="Calibri" w:eastAsia="Calibri" w:hAnsi="Calibri" w:cs="Calibri"/>
          <w:b/>
          <w:sz w:val="22"/>
          <w:szCs w:val="22"/>
          <w:lang w:eastAsia="en-US"/>
        </w:rPr>
        <w:t>B</w:t>
      </w:r>
      <w:r w:rsidRPr="00406011">
        <w:rPr>
          <w:rFonts w:ascii="Calibri" w:eastAsia="Calibri" w:hAnsi="Calibri" w:cs="Calibri"/>
          <w:sz w:val="22"/>
          <w:szCs w:val="22"/>
          <w:lang w:eastAsia="en-US"/>
        </w:rPr>
        <w:t>: impianti radiotelevisivi, le antenne e gli impianti elettronici in genere;</w:t>
      </w:r>
    </w:p>
    <w:p w:rsidR="005B0F46" w:rsidRDefault="005B0F46" w:rsidP="00406011">
      <w:pPr>
        <w:widowControl/>
        <w:rPr>
          <w:rFonts w:ascii="Calibri" w:eastAsia="Calibri" w:hAnsi="Calibri" w:cs="Calibri"/>
          <w:sz w:val="22"/>
          <w:szCs w:val="22"/>
          <w:lang w:eastAsia="en-US"/>
        </w:rPr>
      </w:pPr>
    </w:p>
    <w:p w:rsidR="005B0F46" w:rsidRDefault="005B0F46" w:rsidP="00406011">
      <w:pPr>
        <w:widowControl/>
        <w:rPr>
          <w:rFonts w:ascii="Calibri" w:eastAsia="Calibri" w:hAnsi="Calibri" w:cs="Calibri"/>
          <w:sz w:val="22"/>
          <w:szCs w:val="22"/>
          <w:lang w:eastAsia="en-US"/>
        </w:rPr>
      </w:pPr>
      <w:r>
        <w:rPr>
          <w:rFonts w:ascii="Calibri" w:eastAsia="Calibri" w:hAnsi="Calibri" w:cs="Calibri"/>
          <w:sz w:val="22"/>
          <w:szCs w:val="22"/>
          <w:lang w:eastAsia="en-US"/>
        </w:rPr>
        <w:t>Inoltre la ditta deve:</w:t>
      </w:r>
    </w:p>
    <w:p w:rsidR="00406011" w:rsidRPr="00406011" w:rsidRDefault="00406011" w:rsidP="00406011">
      <w:pPr>
        <w:widowControl/>
        <w:rPr>
          <w:rFonts w:ascii="Calibri" w:eastAsia="Calibri" w:hAnsi="Calibri" w:cs="Calibri"/>
          <w:sz w:val="22"/>
          <w:szCs w:val="22"/>
          <w:lang w:eastAsia="en-US"/>
        </w:rPr>
      </w:pPr>
    </w:p>
    <w:p w:rsidR="00E96954" w:rsidRPr="00E96954" w:rsidRDefault="00E96954" w:rsidP="00540C8C">
      <w:pPr>
        <w:pStyle w:val="Corpotesto"/>
        <w:numPr>
          <w:ilvl w:val="0"/>
          <w:numId w:val="24"/>
        </w:numPr>
        <w:spacing w:line="360" w:lineRule="auto"/>
        <w:rPr>
          <w:rFonts w:ascii="Calibri" w:hAnsi="Calibri" w:cs="Calibri"/>
          <w:sz w:val="22"/>
          <w:szCs w:val="22"/>
        </w:rPr>
      </w:pPr>
      <w:r w:rsidRPr="00E96954">
        <w:rPr>
          <w:rFonts w:ascii="Calibri" w:hAnsi="Calibri" w:cs="Calibri"/>
          <w:sz w:val="22"/>
          <w:szCs w:val="22"/>
        </w:rPr>
        <w:t>Avere esperienza dimostrabile di interventi di realizzazione, gestione e manutenzione delle reti in fibra ottica e dell’hardware necessario alla loro realizzazione.</w:t>
      </w:r>
    </w:p>
    <w:p w:rsidR="00E96954" w:rsidRPr="00E96954" w:rsidRDefault="00E96954" w:rsidP="00540C8C">
      <w:pPr>
        <w:pStyle w:val="Corpotesto"/>
        <w:numPr>
          <w:ilvl w:val="0"/>
          <w:numId w:val="24"/>
        </w:numPr>
        <w:spacing w:line="360" w:lineRule="auto"/>
        <w:rPr>
          <w:rFonts w:ascii="Calibri" w:hAnsi="Calibri" w:cs="Calibri"/>
          <w:sz w:val="22"/>
          <w:szCs w:val="22"/>
        </w:rPr>
      </w:pPr>
      <w:r w:rsidRPr="00E96954">
        <w:rPr>
          <w:rFonts w:ascii="Calibri" w:hAnsi="Calibri" w:cs="Calibri"/>
          <w:sz w:val="22"/>
          <w:szCs w:val="22"/>
        </w:rPr>
        <w:t>Disporre di idonea apparecchiatura per la riparazione della fibra ottica mediante giunzione ad arco voltaico (giunto a fusione).</w:t>
      </w:r>
    </w:p>
    <w:p w:rsidR="00E96954" w:rsidRPr="00E96954" w:rsidRDefault="00E96954" w:rsidP="00540C8C">
      <w:pPr>
        <w:pStyle w:val="Corpotesto"/>
        <w:numPr>
          <w:ilvl w:val="0"/>
          <w:numId w:val="24"/>
        </w:numPr>
        <w:spacing w:line="360" w:lineRule="auto"/>
        <w:rPr>
          <w:rFonts w:ascii="Calibri" w:hAnsi="Calibri" w:cs="Calibri"/>
          <w:sz w:val="22"/>
          <w:szCs w:val="22"/>
        </w:rPr>
      </w:pPr>
      <w:r w:rsidRPr="00E96954">
        <w:rPr>
          <w:rFonts w:ascii="Calibri" w:hAnsi="Calibri" w:cs="Calibri"/>
          <w:sz w:val="22"/>
          <w:szCs w:val="22"/>
        </w:rPr>
        <w:t>Disporre di idonea apparecchiatura per la certificazione della fibra ottica.</w:t>
      </w:r>
    </w:p>
    <w:p w:rsidR="00E96954" w:rsidRPr="00E96954" w:rsidRDefault="00E96954" w:rsidP="00540C8C">
      <w:pPr>
        <w:pStyle w:val="Corpotesto"/>
        <w:numPr>
          <w:ilvl w:val="0"/>
          <w:numId w:val="24"/>
        </w:numPr>
        <w:spacing w:line="360" w:lineRule="auto"/>
        <w:rPr>
          <w:rFonts w:ascii="Calibri" w:hAnsi="Calibri" w:cs="Calibri"/>
          <w:sz w:val="22"/>
          <w:szCs w:val="22"/>
        </w:rPr>
      </w:pPr>
      <w:r w:rsidRPr="00E96954">
        <w:rPr>
          <w:rFonts w:ascii="Calibri" w:hAnsi="Calibri" w:cs="Calibri"/>
          <w:sz w:val="22"/>
          <w:szCs w:val="22"/>
        </w:rPr>
        <w:t>Avere esperienza dimostrabile nella realizzazione di muffole di protezione a valle della riparazione.</w:t>
      </w:r>
    </w:p>
    <w:p w:rsidR="00B257A0" w:rsidRPr="00DB77E8" w:rsidRDefault="00B257A0" w:rsidP="00EC0A4F">
      <w:pPr>
        <w:pStyle w:val="StileTITOLOUNO12ptTuttomaiuscole"/>
        <w:spacing w:before="360" w:after="120"/>
        <w:rPr>
          <w:rFonts w:ascii="Arial" w:hAnsi="Arial" w:cs="Arial"/>
          <w:sz w:val="20"/>
        </w:rPr>
      </w:pPr>
      <w:bookmarkStart w:id="53" w:name="_Toc467771411"/>
      <w:r w:rsidRPr="00DB77E8">
        <w:rPr>
          <w:rFonts w:ascii="Arial" w:hAnsi="Arial" w:cs="Arial"/>
          <w:sz w:val="20"/>
        </w:rPr>
        <w:t>RISORSE IMPIEGATE</w:t>
      </w:r>
      <w:bookmarkEnd w:id="52"/>
      <w:r w:rsidR="009A67C6">
        <w:rPr>
          <w:rFonts w:ascii="Arial" w:hAnsi="Arial" w:cs="Arial"/>
          <w:sz w:val="20"/>
        </w:rPr>
        <w:t xml:space="preserve"> E requisiti</w:t>
      </w:r>
      <w:bookmarkEnd w:id="53"/>
    </w:p>
    <w:p w:rsidR="00EB26F4" w:rsidRPr="00044C1F" w:rsidRDefault="00EB26F4" w:rsidP="00EB26F4">
      <w:pPr>
        <w:pStyle w:val="Corpotesto"/>
        <w:widowControl w:val="0"/>
        <w:spacing w:line="360" w:lineRule="auto"/>
        <w:rPr>
          <w:rFonts w:ascii="Calibri" w:hAnsi="Calibri" w:cs="Calibri"/>
          <w:sz w:val="22"/>
          <w:szCs w:val="22"/>
        </w:rPr>
      </w:pPr>
      <w:r w:rsidRPr="00E32A9F">
        <w:rPr>
          <w:rFonts w:ascii="Calibri" w:hAnsi="Calibri" w:cs="Calibri"/>
          <w:sz w:val="22"/>
          <w:szCs w:val="22"/>
        </w:rPr>
        <w:t xml:space="preserve">L’offerente dovrà espletare il servizio con personale qualificato composto da elettricisti e strumentisti specializzati con comprovata esperienza. </w:t>
      </w:r>
      <w:r>
        <w:rPr>
          <w:rFonts w:ascii="Calibri" w:hAnsi="Calibri" w:cs="Calibri"/>
          <w:sz w:val="22"/>
          <w:szCs w:val="22"/>
        </w:rPr>
        <w:t xml:space="preserve"> Essi dovranno:</w:t>
      </w:r>
    </w:p>
    <w:p w:rsidR="00EB26F4" w:rsidRPr="00044C1F" w:rsidRDefault="00EB26F4" w:rsidP="00EB26F4">
      <w:pPr>
        <w:pStyle w:val="Corpotesto"/>
        <w:widowControl w:val="0"/>
        <w:numPr>
          <w:ilvl w:val="0"/>
          <w:numId w:val="26"/>
        </w:numPr>
        <w:rPr>
          <w:rFonts w:ascii="Calibri" w:hAnsi="Calibri" w:cs="Calibri"/>
          <w:sz w:val="22"/>
          <w:szCs w:val="22"/>
        </w:rPr>
      </w:pPr>
      <w:r w:rsidRPr="00044C1F">
        <w:rPr>
          <w:rFonts w:ascii="Calibri" w:hAnsi="Calibri" w:cs="Calibri"/>
          <w:sz w:val="22"/>
          <w:szCs w:val="22"/>
        </w:rPr>
        <w:t xml:space="preserve">Essere a conoscenza dei rischi e pericoli elettrici come previsto dal d.lgs. 81/08 ed in particolare dovrà essere stato nominato PEI o PES dal proprio datore di lavoro. All’atto della stipula dell’ordine la società appaltatrice dovrà dare evidenza scritta sull’addestramento che i proprio dipendenti hanno ricevuto ai sensi del </w:t>
      </w:r>
      <w:proofErr w:type="spellStart"/>
      <w:r w:rsidRPr="00044C1F">
        <w:rPr>
          <w:rFonts w:ascii="Calibri" w:hAnsi="Calibri" w:cs="Calibri"/>
          <w:sz w:val="22"/>
          <w:szCs w:val="22"/>
        </w:rPr>
        <w:t>d.lgs</w:t>
      </w:r>
      <w:proofErr w:type="spellEnd"/>
      <w:r w:rsidRPr="00044C1F">
        <w:rPr>
          <w:rFonts w:ascii="Calibri" w:hAnsi="Calibri" w:cs="Calibri"/>
          <w:sz w:val="22"/>
          <w:szCs w:val="22"/>
        </w:rPr>
        <w:t xml:space="preserve"> 81/08 art. 37 e secondo le norme riportate nella Conferenza Stato Regioni del 21/12/2011.</w:t>
      </w:r>
    </w:p>
    <w:p w:rsidR="00EB26F4" w:rsidRPr="00DD17B5" w:rsidRDefault="00EB26F4" w:rsidP="00EB26F4">
      <w:pPr>
        <w:pStyle w:val="Corpotesto"/>
        <w:widowControl w:val="0"/>
        <w:numPr>
          <w:ilvl w:val="0"/>
          <w:numId w:val="26"/>
        </w:numPr>
        <w:rPr>
          <w:rFonts w:cs="Arial"/>
        </w:rPr>
      </w:pPr>
      <w:r w:rsidRPr="00044C1F">
        <w:rPr>
          <w:rFonts w:ascii="Calibri" w:hAnsi="Calibri" w:cs="Calibri"/>
          <w:sz w:val="22"/>
          <w:szCs w:val="22"/>
        </w:rPr>
        <w:t>Il personale impegnato all’uso di attrezzature di lavoro che richiedono conoscenze e responsabilità particolari (piattaforme elevatrici, autogrù), dovrà aver ricevuto adeguata formazione ai sensi dell’Art. 73 del d.lgs. 81/08 e della Conferenza Stato Regioni del 22/02/2012 (abilitazione alla conduzione).</w:t>
      </w:r>
    </w:p>
    <w:p w:rsidR="00EB26F4" w:rsidRPr="00DD17B5" w:rsidRDefault="00EB26F4" w:rsidP="00EB26F4">
      <w:pPr>
        <w:pStyle w:val="Corpotesto"/>
        <w:widowControl w:val="0"/>
        <w:spacing w:line="360" w:lineRule="auto"/>
        <w:rPr>
          <w:rFonts w:ascii="Calibri" w:hAnsi="Calibri" w:cs="Calibri"/>
          <w:sz w:val="22"/>
          <w:szCs w:val="22"/>
        </w:rPr>
      </w:pPr>
      <w:r w:rsidRPr="00DD17B5">
        <w:rPr>
          <w:rFonts w:ascii="Calibri" w:hAnsi="Calibri" w:cs="Calibri"/>
          <w:sz w:val="22"/>
          <w:szCs w:val="22"/>
        </w:rPr>
        <w:t xml:space="preserve">Durante le attività manutentive il personale addetto </w:t>
      </w:r>
      <w:r w:rsidRPr="00932731">
        <w:rPr>
          <w:rFonts w:ascii="Calibri" w:hAnsi="Calibri" w:cs="Calibri"/>
          <w:sz w:val="22"/>
          <w:szCs w:val="22"/>
        </w:rPr>
        <w:t>dovrà essere munito ed indossare tutti i DPI di pertinenza</w:t>
      </w:r>
      <w:r w:rsidRPr="00DD17B5">
        <w:rPr>
          <w:rFonts w:ascii="Calibri" w:hAnsi="Calibri" w:cs="Calibri"/>
          <w:sz w:val="22"/>
          <w:szCs w:val="22"/>
        </w:rPr>
        <w:t xml:space="preserve"> ed attenersi a tutte i regolamenti e le normative AVIO così come da formazione “SEVESO” ricevuta.</w:t>
      </w:r>
    </w:p>
    <w:p w:rsidR="00EB26F4" w:rsidRPr="00DD17B5" w:rsidRDefault="00EB26F4" w:rsidP="00EB26F4">
      <w:pPr>
        <w:pStyle w:val="Corpotesto"/>
        <w:widowControl w:val="0"/>
        <w:spacing w:line="360" w:lineRule="auto"/>
        <w:rPr>
          <w:rFonts w:ascii="Calibri" w:hAnsi="Calibri" w:cs="Calibri"/>
          <w:sz w:val="22"/>
          <w:szCs w:val="22"/>
        </w:rPr>
      </w:pPr>
      <w:r>
        <w:rPr>
          <w:rFonts w:ascii="Calibri" w:hAnsi="Calibri" w:cs="Calibri"/>
          <w:sz w:val="22"/>
          <w:szCs w:val="22"/>
        </w:rPr>
        <w:t>Tutto il personale di cui il Fornitore si avvarrà, dovrà essere</w:t>
      </w:r>
      <w:r w:rsidRPr="00DD17B5">
        <w:rPr>
          <w:rFonts w:ascii="Calibri" w:hAnsi="Calibri" w:cs="Calibri"/>
          <w:sz w:val="22"/>
          <w:szCs w:val="22"/>
        </w:rPr>
        <w:t xml:space="preserve"> registr</w:t>
      </w:r>
      <w:r>
        <w:rPr>
          <w:rFonts w:ascii="Calibri" w:hAnsi="Calibri" w:cs="Calibri"/>
          <w:sz w:val="22"/>
          <w:szCs w:val="22"/>
        </w:rPr>
        <w:t xml:space="preserve">ato sul proprio libro matricola e </w:t>
      </w:r>
      <w:r w:rsidRPr="00DD17B5">
        <w:rPr>
          <w:rFonts w:ascii="Calibri" w:hAnsi="Calibri" w:cs="Calibri"/>
          <w:sz w:val="22"/>
          <w:szCs w:val="22"/>
        </w:rPr>
        <w:t>di cui dovrà fornire le proprie posizioni INPS e INAIL.</w:t>
      </w:r>
    </w:p>
    <w:p w:rsidR="00EB26F4" w:rsidRDefault="00EB26F4" w:rsidP="00EB26F4">
      <w:pPr>
        <w:pStyle w:val="Corpotesto"/>
        <w:widowControl w:val="0"/>
        <w:spacing w:line="360" w:lineRule="auto"/>
        <w:rPr>
          <w:rFonts w:ascii="Calibri" w:hAnsi="Calibri" w:cs="Calibri"/>
          <w:sz w:val="22"/>
          <w:szCs w:val="22"/>
        </w:rPr>
      </w:pPr>
      <w:r w:rsidRPr="00DD17B5">
        <w:rPr>
          <w:rFonts w:ascii="Calibri" w:hAnsi="Calibri" w:cs="Calibri"/>
          <w:sz w:val="22"/>
          <w:szCs w:val="22"/>
        </w:rPr>
        <w:lastRenderedPageBreak/>
        <w:t>A tal proposito il Fornitore dovrà essere in regola con gli obblighi legislativi e contrattuali nei confronti di INPS e INAIL per tramite della pre</w:t>
      </w:r>
      <w:r>
        <w:rPr>
          <w:rFonts w:ascii="Calibri" w:hAnsi="Calibri" w:cs="Calibri"/>
          <w:sz w:val="22"/>
          <w:szCs w:val="22"/>
        </w:rPr>
        <w:t>sentazione del “DURC”; sarà cura</w:t>
      </w:r>
      <w:r w:rsidRPr="00DD17B5">
        <w:rPr>
          <w:rFonts w:ascii="Calibri" w:hAnsi="Calibri" w:cs="Calibri"/>
          <w:sz w:val="22"/>
          <w:szCs w:val="22"/>
        </w:rPr>
        <w:t xml:space="preserve"> del Fornitore assicurarsi che il documento suddetto sia sempre in corso di validità nel periodo contrattuale.</w:t>
      </w:r>
    </w:p>
    <w:p w:rsidR="00316D28" w:rsidRDefault="00EB26F4" w:rsidP="00EB26F4">
      <w:pPr>
        <w:pStyle w:val="Corpotesto"/>
        <w:widowControl w:val="0"/>
        <w:spacing w:line="360" w:lineRule="auto"/>
        <w:rPr>
          <w:rFonts w:cs="Arial"/>
        </w:rPr>
      </w:pPr>
      <w:r>
        <w:rPr>
          <w:rFonts w:ascii="Calibri" w:hAnsi="Calibri" w:cs="Calibri"/>
          <w:sz w:val="22"/>
          <w:szCs w:val="22"/>
        </w:rPr>
        <w:t xml:space="preserve">Le attività manutentive dovranno essere eseguite da una squadra composta da almeno due risorse </w:t>
      </w:r>
      <w:r w:rsidR="00EC0A4F">
        <w:rPr>
          <w:rFonts w:ascii="Calibri" w:hAnsi="Calibri" w:cs="Calibri"/>
          <w:sz w:val="22"/>
          <w:szCs w:val="22"/>
        </w:rPr>
        <w:t>correttamente formate ed automunite per gli spostamenti all’interno del Comprensorio Avio.</w:t>
      </w:r>
    </w:p>
    <w:p w:rsidR="007238CE" w:rsidRPr="00DB77E8" w:rsidRDefault="007238CE" w:rsidP="00CA454E">
      <w:pPr>
        <w:pStyle w:val="StileTITOLOUNO12ptTuttomaiuscole"/>
        <w:spacing w:after="120"/>
        <w:rPr>
          <w:rFonts w:ascii="Arial" w:hAnsi="Arial" w:cs="Arial"/>
          <w:sz w:val="20"/>
        </w:rPr>
      </w:pPr>
      <w:bookmarkStart w:id="54" w:name="_Toc317166169"/>
      <w:bookmarkStart w:id="55" w:name="_Toc317166187"/>
      <w:bookmarkStart w:id="56" w:name="_Toc12822111"/>
      <w:bookmarkStart w:id="57" w:name="_Toc12859507"/>
      <w:bookmarkStart w:id="58" w:name="_Toc12936348"/>
      <w:bookmarkStart w:id="59" w:name="_Toc12936834"/>
      <w:bookmarkStart w:id="60" w:name="_Toc317166170"/>
      <w:bookmarkStart w:id="61" w:name="_Toc467771412"/>
      <w:bookmarkEnd w:id="54"/>
      <w:bookmarkEnd w:id="55"/>
      <w:r w:rsidRPr="00DB77E8">
        <w:rPr>
          <w:rFonts w:ascii="Arial" w:hAnsi="Arial" w:cs="Arial"/>
          <w:sz w:val="20"/>
        </w:rPr>
        <w:t xml:space="preserve">DOCUMENTAZIONE </w:t>
      </w:r>
      <w:bookmarkEnd w:id="56"/>
      <w:bookmarkEnd w:id="57"/>
      <w:bookmarkEnd w:id="58"/>
      <w:bookmarkEnd w:id="59"/>
      <w:r w:rsidRPr="00DB77E8">
        <w:rPr>
          <w:rFonts w:ascii="Arial" w:hAnsi="Arial" w:cs="Arial"/>
          <w:sz w:val="20"/>
        </w:rPr>
        <w:t>PRODOTTA</w:t>
      </w:r>
      <w:bookmarkEnd w:id="60"/>
      <w:bookmarkEnd w:id="61"/>
    </w:p>
    <w:p w:rsidR="0085600D" w:rsidRPr="00E66931" w:rsidRDefault="00C02C72" w:rsidP="00932731">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alle attività previste nel presente capitolato, dovrà essere redatta secondo quanto indicato </w:t>
      </w:r>
      <w:r w:rsidR="00F46C78" w:rsidRPr="00E66931">
        <w:rPr>
          <w:rFonts w:ascii="Calibri" w:hAnsi="Calibri" w:cs="Calibri"/>
          <w:sz w:val="22"/>
          <w:szCs w:val="22"/>
        </w:rPr>
        <w:t>nella</w:t>
      </w:r>
      <w:r w:rsidR="00147AE4" w:rsidRPr="00E66931">
        <w:rPr>
          <w:rFonts w:ascii="Calibri" w:hAnsi="Calibri" w:cs="Calibri"/>
          <w:sz w:val="22"/>
          <w:szCs w:val="22"/>
        </w:rPr>
        <w:t xml:space="preserve"> Parte B</w:t>
      </w:r>
      <w:r w:rsidR="002146CF" w:rsidRPr="00E66931">
        <w:rPr>
          <w:rFonts w:ascii="Calibri" w:hAnsi="Calibri" w:cs="Calibri"/>
          <w:sz w:val="22"/>
          <w:szCs w:val="22"/>
        </w:rPr>
        <w:t xml:space="preserve"> del presente capitolato</w:t>
      </w:r>
      <w:r w:rsidR="00147AE4" w:rsidRPr="00E66931">
        <w:rPr>
          <w:rFonts w:ascii="Calibri" w:hAnsi="Calibri" w:cs="Calibri"/>
          <w:sz w:val="22"/>
          <w:szCs w:val="22"/>
        </w:rPr>
        <w:t>.</w:t>
      </w:r>
    </w:p>
    <w:p w:rsidR="007238CE" w:rsidRPr="00DB77E8" w:rsidRDefault="007238CE" w:rsidP="00CA454E">
      <w:pPr>
        <w:pStyle w:val="StileTITOLOUNO12ptTuttomaiuscole"/>
        <w:spacing w:after="120"/>
        <w:rPr>
          <w:rFonts w:ascii="Arial" w:hAnsi="Arial" w:cs="Arial"/>
          <w:sz w:val="20"/>
        </w:rPr>
      </w:pPr>
      <w:bookmarkStart w:id="62" w:name="_Toc317166171"/>
      <w:bookmarkStart w:id="63" w:name="_Toc467771413"/>
      <w:r w:rsidRPr="00DB77E8">
        <w:rPr>
          <w:rFonts w:ascii="Arial" w:hAnsi="Arial" w:cs="Arial"/>
          <w:sz w:val="20"/>
        </w:rPr>
        <w:t>RAPPORTI DI COLLABORAZIONE CON L</w:t>
      </w:r>
      <w:r w:rsidR="005218D0" w:rsidRPr="00DB77E8">
        <w:rPr>
          <w:rFonts w:ascii="Arial" w:hAnsi="Arial" w:cs="Arial"/>
          <w:sz w:val="20"/>
        </w:rPr>
        <w:t>’APPALTATORE</w:t>
      </w:r>
      <w:bookmarkEnd w:id="62"/>
      <w:bookmarkEnd w:id="63"/>
    </w:p>
    <w:p w:rsidR="00CC45CB" w:rsidRPr="00DB77E8" w:rsidRDefault="007238CE" w:rsidP="00932731">
      <w:pPr>
        <w:pStyle w:val="Corpotesto"/>
        <w:widowControl w:val="0"/>
        <w:spacing w:line="360" w:lineRule="auto"/>
        <w:rPr>
          <w:rFonts w:cs="Arial"/>
        </w:rPr>
      </w:pPr>
      <w:r w:rsidRPr="00E66931">
        <w:rPr>
          <w:rFonts w:ascii="Calibri" w:hAnsi="Calibri" w:cs="Calibri"/>
          <w:sz w:val="22"/>
          <w:szCs w:val="22"/>
        </w:rPr>
        <w:t xml:space="preserve">Il </w:t>
      </w:r>
      <w:r w:rsidR="00261C4C" w:rsidRPr="00E66931">
        <w:rPr>
          <w:rFonts w:ascii="Calibri" w:hAnsi="Calibri" w:cs="Calibri"/>
          <w:sz w:val="22"/>
          <w:szCs w:val="22"/>
        </w:rPr>
        <w:t>Committente</w:t>
      </w:r>
      <w:r w:rsidRPr="00E66931">
        <w:rPr>
          <w:rFonts w:ascii="Calibri" w:hAnsi="Calibri" w:cs="Calibri"/>
          <w:sz w:val="22"/>
          <w:szCs w:val="22"/>
        </w:rPr>
        <w:t xml:space="preserve"> si impegna a fornire tutta la collaborazione necessaria all’Appaltatore, al fine di agevolare lo stesso nello svolgimento delle attività sopra indicate. </w:t>
      </w:r>
    </w:p>
    <w:p w:rsidR="007238CE" w:rsidRPr="00DB77E8" w:rsidRDefault="007238CE" w:rsidP="00CA454E">
      <w:pPr>
        <w:pStyle w:val="StileTITOLOUNO12ptTuttomaiuscole"/>
        <w:spacing w:after="120"/>
        <w:rPr>
          <w:rFonts w:ascii="Arial" w:hAnsi="Arial" w:cs="Arial"/>
          <w:sz w:val="20"/>
        </w:rPr>
      </w:pPr>
      <w:bookmarkStart w:id="64" w:name="_Toc317166172"/>
      <w:bookmarkStart w:id="65" w:name="_Toc467771414"/>
      <w:r w:rsidRPr="00DB77E8">
        <w:rPr>
          <w:rFonts w:ascii="Arial" w:hAnsi="Arial" w:cs="Arial"/>
          <w:sz w:val="20"/>
        </w:rPr>
        <w:t>RIUNIONI PERIODICHE E STATO AVANZAMENTO LAVORI</w:t>
      </w:r>
      <w:bookmarkEnd w:id="64"/>
      <w:bookmarkEnd w:id="65"/>
    </w:p>
    <w:p w:rsidR="002333FA" w:rsidRPr="00E66931" w:rsidRDefault="002333FA" w:rsidP="00FF5184">
      <w:pPr>
        <w:pStyle w:val="Corpotesto"/>
        <w:widowControl w:val="0"/>
        <w:spacing w:line="360" w:lineRule="auto"/>
        <w:rPr>
          <w:rFonts w:cs="Arial"/>
        </w:rPr>
      </w:pPr>
      <w:r w:rsidRPr="00FF5184">
        <w:rPr>
          <w:rFonts w:ascii="Calibri" w:hAnsi="Calibri" w:cs="Calibri"/>
          <w:sz w:val="22"/>
          <w:szCs w:val="22"/>
        </w:rPr>
        <w:t xml:space="preserve">L’Appaltatore si rende disponibile a partecipare ad incontri periodici </w:t>
      </w:r>
      <w:r w:rsidR="007864BB" w:rsidRPr="00FF5184">
        <w:rPr>
          <w:rFonts w:ascii="Calibri" w:hAnsi="Calibri" w:cs="Calibri"/>
          <w:sz w:val="22"/>
          <w:szCs w:val="22"/>
        </w:rPr>
        <w:t>con il Committente</w:t>
      </w:r>
      <w:r w:rsidR="007E03F6" w:rsidRPr="00FF5184">
        <w:rPr>
          <w:rFonts w:ascii="Calibri" w:hAnsi="Calibri" w:cs="Calibri"/>
          <w:sz w:val="22"/>
          <w:szCs w:val="22"/>
        </w:rPr>
        <w:t>,</w:t>
      </w:r>
      <w:r w:rsidR="007864BB" w:rsidRPr="00FF5184">
        <w:rPr>
          <w:rFonts w:ascii="Calibri" w:hAnsi="Calibri" w:cs="Calibri"/>
          <w:sz w:val="22"/>
          <w:szCs w:val="22"/>
        </w:rPr>
        <w:t xml:space="preserve"> </w:t>
      </w:r>
      <w:r w:rsidRPr="00FF5184">
        <w:rPr>
          <w:rFonts w:ascii="Calibri" w:hAnsi="Calibri" w:cs="Calibri"/>
          <w:sz w:val="22"/>
          <w:szCs w:val="22"/>
        </w:rPr>
        <w:t>finalizzati ad evidenziare e risolvere eventuali problematiche</w:t>
      </w:r>
      <w:r w:rsidR="00992256" w:rsidRPr="00FF5184">
        <w:rPr>
          <w:rFonts w:ascii="Calibri" w:hAnsi="Calibri" w:cs="Calibri"/>
          <w:sz w:val="22"/>
          <w:szCs w:val="22"/>
        </w:rPr>
        <w:t>.</w:t>
      </w:r>
      <w:r w:rsidRPr="00E66931">
        <w:rPr>
          <w:rFonts w:cs="Arial"/>
        </w:rPr>
        <w:t xml:space="preserve"> </w:t>
      </w:r>
    </w:p>
    <w:p w:rsidR="007238CE" w:rsidRPr="00DB77E8" w:rsidRDefault="007238CE" w:rsidP="00CA454E">
      <w:pPr>
        <w:pStyle w:val="StileTITOLOUNO12ptTuttomaiuscole"/>
        <w:spacing w:after="120"/>
        <w:rPr>
          <w:rFonts w:ascii="Arial" w:hAnsi="Arial" w:cs="Arial"/>
          <w:sz w:val="20"/>
        </w:rPr>
      </w:pPr>
      <w:bookmarkStart w:id="66" w:name="_Toc317166173"/>
      <w:bookmarkStart w:id="67" w:name="_Toc467771415"/>
      <w:r w:rsidRPr="00DB77E8">
        <w:rPr>
          <w:rFonts w:ascii="Arial" w:hAnsi="Arial" w:cs="Arial"/>
          <w:sz w:val="20"/>
        </w:rPr>
        <w:t>PROPRIETÀ DEI MATERIALI</w:t>
      </w:r>
      <w:bookmarkEnd w:id="66"/>
      <w:bookmarkEnd w:id="67"/>
    </w:p>
    <w:p w:rsidR="007238CE" w:rsidRPr="00E66931" w:rsidRDefault="00E96954"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Il materiale, di qualsiasi natura, fornito da Avio, rimane di proprietà di Avio e dovrà essere restituito alla stessa dopo il suo utilizzo.</w:t>
      </w:r>
    </w:p>
    <w:p w:rsidR="007238CE" w:rsidRPr="00DB77E8" w:rsidRDefault="007238CE" w:rsidP="00CA454E">
      <w:pPr>
        <w:pStyle w:val="StileTITOLOUNO12ptTuttomaiuscole"/>
        <w:spacing w:after="120"/>
        <w:rPr>
          <w:rFonts w:ascii="Arial" w:hAnsi="Arial" w:cs="Arial"/>
          <w:sz w:val="20"/>
        </w:rPr>
      </w:pPr>
      <w:bookmarkStart w:id="68" w:name="_Toc317166174"/>
      <w:bookmarkStart w:id="69" w:name="_Toc467771416"/>
      <w:r w:rsidRPr="00DB77E8">
        <w:rPr>
          <w:rFonts w:ascii="Arial" w:hAnsi="Arial" w:cs="Arial"/>
          <w:sz w:val="20"/>
        </w:rPr>
        <w:t>PROPRIETÀ DEI DOCUMENTI</w:t>
      </w:r>
      <w:bookmarkEnd w:id="68"/>
      <w:bookmarkEnd w:id="69"/>
    </w:p>
    <w:p w:rsidR="007238CE" w:rsidRPr="00E66931" w:rsidRDefault="007238CE"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w:t>
      </w:r>
      <w:r w:rsidR="00960E7D" w:rsidRPr="00E66931">
        <w:rPr>
          <w:rFonts w:ascii="Calibri" w:hAnsi="Calibri" w:cs="Calibri"/>
          <w:sz w:val="22"/>
          <w:szCs w:val="22"/>
        </w:rPr>
        <w:t>al</w:t>
      </w:r>
      <w:r w:rsidRPr="00E66931">
        <w:rPr>
          <w:rFonts w:ascii="Calibri" w:hAnsi="Calibri" w:cs="Calibri"/>
          <w:sz w:val="22"/>
          <w:szCs w:val="22"/>
        </w:rPr>
        <w:t xml:space="preserve">le attività previste nel presente capitolato, rimarrà in ogni caso di proprietà </w:t>
      </w:r>
      <w:r w:rsidR="0013245F" w:rsidRPr="00E66931">
        <w:rPr>
          <w:rFonts w:ascii="Calibri" w:hAnsi="Calibri" w:cs="Calibri"/>
          <w:sz w:val="22"/>
          <w:szCs w:val="22"/>
        </w:rPr>
        <w:t>di A</w:t>
      </w:r>
      <w:r w:rsidR="00DA5B36" w:rsidRPr="00E66931">
        <w:rPr>
          <w:rFonts w:ascii="Calibri" w:hAnsi="Calibri" w:cs="Calibri"/>
          <w:sz w:val="22"/>
          <w:szCs w:val="22"/>
        </w:rPr>
        <w:t>vio</w:t>
      </w:r>
      <w:r w:rsidRPr="00E66931">
        <w:rPr>
          <w:rFonts w:ascii="Calibri" w:hAnsi="Calibri" w:cs="Calibri"/>
          <w:sz w:val="22"/>
          <w:szCs w:val="22"/>
        </w:rPr>
        <w:t>.</w:t>
      </w:r>
    </w:p>
    <w:p w:rsidR="007238CE" w:rsidRPr="00DB77E8" w:rsidRDefault="007238CE" w:rsidP="00CA454E">
      <w:pPr>
        <w:pStyle w:val="StileTITOLOUNO12ptTuttomaiuscole"/>
        <w:spacing w:after="120"/>
        <w:rPr>
          <w:rFonts w:ascii="Arial" w:hAnsi="Arial" w:cs="Arial"/>
          <w:sz w:val="20"/>
        </w:rPr>
      </w:pPr>
      <w:bookmarkStart w:id="70" w:name="_Toc317166175"/>
      <w:bookmarkStart w:id="71" w:name="_Toc467771417"/>
      <w:bookmarkStart w:id="72" w:name="_Toc75915664"/>
      <w:r w:rsidRPr="00DB77E8">
        <w:rPr>
          <w:rFonts w:ascii="Arial" w:hAnsi="Arial" w:cs="Arial"/>
          <w:sz w:val="20"/>
        </w:rPr>
        <w:t>TEMPISTICHE</w:t>
      </w:r>
      <w:bookmarkEnd w:id="70"/>
      <w:bookmarkEnd w:id="71"/>
      <w:r w:rsidRPr="00DB77E8">
        <w:rPr>
          <w:rFonts w:ascii="Arial" w:hAnsi="Arial" w:cs="Arial"/>
          <w:sz w:val="20"/>
        </w:rPr>
        <w:t xml:space="preserve"> </w:t>
      </w:r>
      <w:bookmarkEnd w:id="72"/>
    </w:p>
    <w:p w:rsidR="00E96954" w:rsidRPr="00E96954" w:rsidRDefault="00E96954" w:rsidP="00E96954">
      <w:pPr>
        <w:pStyle w:val="Corpotesto"/>
        <w:spacing w:line="360" w:lineRule="auto"/>
        <w:rPr>
          <w:rFonts w:ascii="Calibri" w:hAnsi="Calibri" w:cs="Calibri"/>
          <w:sz w:val="22"/>
          <w:szCs w:val="22"/>
        </w:rPr>
      </w:pPr>
      <w:bookmarkStart w:id="73" w:name="_Toc14488778"/>
      <w:bookmarkStart w:id="74" w:name="_Hlt12872376"/>
      <w:r w:rsidRPr="00E96954">
        <w:rPr>
          <w:rFonts w:ascii="Calibri" w:hAnsi="Calibri" w:cs="Calibri"/>
          <w:sz w:val="22"/>
          <w:szCs w:val="22"/>
        </w:rPr>
        <w:t>Trattandosi di attività per le quali non è possibile definire a priori una durata, quest’ultima verrà concordata con il Referente Tecnico di manutenzione in relazione al tipo di lavoro richiesto, all’urgenza della riparazione del guasto e alla disponibilità dell’impian</w:t>
      </w:r>
      <w:r w:rsidR="00EC0A4F">
        <w:rPr>
          <w:rFonts w:ascii="Calibri" w:hAnsi="Calibri" w:cs="Calibri"/>
          <w:sz w:val="22"/>
          <w:szCs w:val="22"/>
        </w:rPr>
        <w:t>to</w:t>
      </w:r>
      <w:r>
        <w:rPr>
          <w:rFonts w:ascii="Calibri" w:hAnsi="Calibri" w:cs="Calibri"/>
          <w:sz w:val="22"/>
          <w:szCs w:val="22"/>
        </w:rPr>
        <w:t>/area.</w:t>
      </w:r>
      <w:r w:rsidRPr="00E96954">
        <w:rPr>
          <w:rFonts w:ascii="Calibri" w:hAnsi="Calibri" w:cs="Calibri"/>
          <w:sz w:val="22"/>
          <w:szCs w:val="22"/>
        </w:rPr>
        <w:t xml:space="preserve"> </w:t>
      </w:r>
    </w:p>
    <w:p w:rsidR="00E66931" w:rsidRPr="00DB77E8" w:rsidRDefault="00E96954" w:rsidP="00E96954">
      <w:pPr>
        <w:pStyle w:val="Corpotesto"/>
        <w:widowControl w:val="0"/>
        <w:spacing w:line="360" w:lineRule="auto"/>
        <w:rPr>
          <w:rFonts w:cs="Arial"/>
        </w:rPr>
      </w:pPr>
      <w:r>
        <w:rPr>
          <w:rFonts w:ascii="Calibri" w:hAnsi="Calibri" w:cs="Calibri"/>
          <w:sz w:val="22"/>
          <w:szCs w:val="22"/>
        </w:rPr>
        <w:t>I</w:t>
      </w:r>
      <w:r w:rsidRPr="00E96954">
        <w:rPr>
          <w:rFonts w:ascii="Calibri" w:hAnsi="Calibri" w:cs="Calibri"/>
          <w:sz w:val="22"/>
          <w:szCs w:val="22"/>
        </w:rPr>
        <w:t>l Fornitore dovrà essere disponibile ad effettuare orario di lavoro straordinario oltre l’orario lavorativo ordinario e/o nei giorni festivi (sabato e domenica) in funzione delle necessità e/o esigenze dello stabilimento.</w:t>
      </w:r>
    </w:p>
    <w:p w:rsidR="007238CE" w:rsidRPr="00DB77E8" w:rsidRDefault="007238CE" w:rsidP="00CA454E">
      <w:pPr>
        <w:pStyle w:val="StileTITOLOUNO12ptTuttomaiuscole"/>
        <w:spacing w:after="120"/>
        <w:rPr>
          <w:rFonts w:ascii="Arial" w:hAnsi="Arial" w:cs="Arial"/>
          <w:sz w:val="20"/>
        </w:rPr>
      </w:pPr>
      <w:bookmarkStart w:id="75" w:name="_Toc317166176"/>
      <w:bookmarkStart w:id="76" w:name="_Toc467771418"/>
      <w:r w:rsidRPr="00DB77E8">
        <w:rPr>
          <w:rFonts w:ascii="Arial" w:hAnsi="Arial" w:cs="Arial"/>
          <w:sz w:val="20"/>
        </w:rPr>
        <w:t>SUBAPPALTO</w:t>
      </w:r>
      <w:bookmarkEnd w:id="75"/>
      <w:bookmarkEnd w:id="76"/>
    </w:p>
    <w:p w:rsidR="00AD1EDA" w:rsidRPr="00DB77E8" w:rsidRDefault="004A41CA" w:rsidP="004A41CA">
      <w:pPr>
        <w:pStyle w:val="Corpotesto"/>
        <w:widowControl w:val="0"/>
        <w:spacing w:line="360" w:lineRule="auto"/>
        <w:rPr>
          <w:rFonts w:cs="Arial"/>
        </w:rPr>
      </w:pPr>
      <w:r w:rsidRPr="004A41CA">
        <w:rPr>
          <w:rFonts w:ascii="Calibri" w:hAnsi="Calibri" w:cs="Calibri"/>
          <w:sz w:val="22"/>
          <w:szCs w:val="22"/>
        </w:rPr>
        <w:t>È fatto assoluto divieto alla impresa Appaltatrice di subappaltare in tutto o in parte le forniture oggetto del presente capitolato.</w:t>
      </w:r>
      <w:bookmarkStart w:id="77" w:name="_Toc317166178"/>
    </w:p>
    <w:p w:rsidR="007238CE" w:rsidRPr="00DB77E8" w:rsidRDefault="00AD1EDA" w:rsidP="004A4FD7">
      <w:pPr>
        <w:pStyle w:val="StileTITOLOUNO12ptTuttomaiuscole"/>
        <w:numPr>
          <w:ilvl w:val="0"/>
          <w:numId w:val="0"/>
        </w:numPr>
        <w:rPr>
          <w:rFonts w:ascii="Arial" w:hAnsi="Arial" w:cs="Arial"/>
          <w:sz w:val="20"/>
        </w:rPr>
      </w:pPr>
      <w:r w:rsidRPr="00DB77E8">
        <w:rPr>
          <w:rFonts w:ascii="Arial" w:hAnsi="Arial" w:cs="Arial"/>
          <w:sz w:val="20"/>
        </w:rPr>
        <w:br w:type="page"/>
      </w:r>
      <w:bookmarkStart w:id="78" w:name="_Toc467771419"/>
      <w:r w:rsidRPr="00DB77E8">
        <w:rPr>
          <w:rFonts w:ascii="Arial" w:hAnsi="Arial" w:cs="Arial"/>
          <w:sz w:val="20"/>
        </w:rPr>
        <w:lastRenderedPageBreak/>
        <w:t>P</w:t>
      </w:r>
      <w:r w:rsidR="007238CE" w:rsidRPr="00DB77E8">
        <w:rPr>
          <w:rFonts w:ascii="Arial" w:hAnsi="Arial" w:cs="Arial"/>
          <w:sz w:val="20"/>
        </w:rPr>
        <w:t xml:space="preserve">ARTE B – </w:t>
      </w:r>
      <w:bookmarkEnd w:id="73"/>
      <w:r w:rsidR="00922FF9" w:rsidRPr="00DB77E8">
        <w:rPr>
          <w:rFonts w:ascii="Arial" w:hAnsi="Arial" w:cs="Arial"/>
          <w:sz w:val="20"/>
        </w:rPr>
        <w:t>DISPOSIZIONI TECNICHE</w:t>
      </w:r>
      <w:r w:rsidR="00EF67C8" w:rsidRPr="00DB77E8">
        <w:rPr>
          <w:rFonts w:ascii="Arial" w:hAnsi="Arial" w:cs="Arial"/>
          <w:sz w:val="20"/>
        </w:rPr>
        <w:t xml:space="preserve"> e requisiti </w:t>
      </w:r>
      <w:bookmarkEnd w:id="77"/>
      <w:r w:rsidR="009A67C6">
        <w:rPr>
          <w:rFonts w:ascii="Arial" w:hAnsi="Arial" w:cs="Arial"/>
          <w:sz w:val="20"/>
        </w:rPr>
        <w:t>in materia di HSE</w:t>
      </w:r>
      <w:bookmarkEnd w:id="78"/>
    </w:p>
    <w:bookmarkEnd w:id="74"/>
    <w:p w:rsidR="0043157D" w:rsidRDefault="004A41CA" w:rsidP="0043157D">
      <w:pPr>
        <w:pStyle w:val="Rientronormale"/>
        <w:spacing w:after="120"/>
        <w:ind w:left="0"/>
        <w:jc w:val="both"/>
        <w:rPr>
          <w:rFonts w:ascii="Arial" w:hAnsi="Arial" w:cs="Arial"/>
          <w:b/>
        </w:rPr>
      </w:pPr>
      <w:r>
        <w:rPr>
          <w:rFonts w:ascii="Arial" w:hAnsi="Arial" w:cs="Arial"/>
          <w:b/>
        </w:rPr>
        <w:t>DOCUMENTAZIONE RICHIESTA</w:t>
      </w:r>
    </w:p>
    <w:p w:rsidR="00E96954" w:rsidRPr="00DD17B5" w:rsidRDefault="00E96954" w:rsidP="00E96954">
      <w:pPr>
        <w:pStyle w:val="Corpotesto"/>
        <w:widowControl w:val="0"/>
        <w:spacing w:line="360" w:lineRule="auto"/>
        <w:rPr>
          <w:rFonts w:ascii="Calibri" w:hAnsi="Calibri" w:cs="Calibri"/>
          <w:sz w:val="22"/>
          <w:szCs w:val="22"/>
        </w:rPr>
      </w:pPr>
      <w:r w:rsidRPr="00DD17B5">
        <w:rPr>
          <w:rFonts w:ascii="Calibri" w:hAnsi="Calibri" w:cs="Calibri"/>
          <w:sz w:val="22"/>
          <w:szCs w:val="22"/>
        </w:rPr>
        <w:t>Prima dell'inizio dei lavori, il responsabile dell'impresa, è tenuto ad adempiere alle prescrizioni della committente in tema di sicurezza del lavoro ed a chiedere le necessarie autorizzazioni in materia dei mezzi in uso e del personale da utilizzare.</w:t>
      </w:r>
    </w:p>
    <w:p w:rsidR="00E96954" w:rsidRPr="00DD17B5" w:rsidRDefault="00E96954" w:rsidP="00E96954">
      <w:pPr>
        <w:pStyle w:val="Corpotesto"/>
        <w:widowControl w:val="0"/>
        <w:rPr>
          <w:rFonts w:ascii="Calibri" w:hAnsi="Calibri" w:cs="Calibri"/>
          <w:sz w:val="22"/>
          <w:szCs w:val="22"/>
        </w:rPr>
      </w:pPr>
      <w:r w:rsidRPr="00DD17B5">
        <w:rPr>
          <w:rFonts w:ascii="Calibri" w:hAnsi="Calibri" w:cs="Calibri"/>
          <w:sz w:val="22"/>
          <w:szCs w:val="22"/>
        </w:rPr>
        <w:t>In particolare dovrà provvedere a:</w:t>
      </w:r>
    </w:p>
    <w:p w:rsidR="00E96954" w:rsidRPr="00DD17B5" w:rsidRDefault="00E96954" w:rsidP="00540C8C">
      <w:pPr>
        <w:pStyle w:val="MSSansSerif"/>
        <w:numPr>
          <w:ilvl w:val="0"/>
          <w:numId w:val="20"/>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nominare un responsabile dei lavori per tutta la durata degli stessi;</w:t>
      </w:r>
    </w:p>
    <w:p w:rsidR="00E96954" w:rsidRPr="00DD17B5" w:rsidRDefault="00E96954" w:rsidP="00540C8C">
      <w:pPr>
        <w:pStyle w:val="MSSansSerif"/>
        <w:numPr>
          <w:ilvl w:val="0"/>
          <w:numId w:val="20"/>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fornire tutti i mezzi antinfortunistici necessari;</w:t>
      </w:r>
    </w:p>
    <w:p w:rsidR="00E96954" w:rsidRPr="00DD17B5" w:rsidRDefault="00E96954" w:rsidP="00540C8C">
      <w:pPr>
        <w:pStyle w:val="MSSansSerif"/>
        <w:numPr>
          <w:ilvl w:val="0"/>
          <w:numId w:val="20"/>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presentare il piano di sicurezza da utilizzare durante la esecuzione dei lavori, secondo quanto contenuto nel testo unico sulla sicurezza;</w:t>
      </w:r>
    </w:p>
    <w:p w:rsidR="00E96954" w:rsidRPr="00DD17B5" w:rsidRDefault="00E96954" w:rsidP="00540C8C">
      <w:pPr>
        <w:pStyle w:val="MSSansSerif"/>
        <w:numPr>
          <w:ilvl w:val="0"/>
          <w:numId w:val="20"/>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compilare il giornale di cantiere con indicato il lavoro eseguito ed il personale utilizzato, durante l'espletamento dei lavori;</w:t>
      </w:r>
    </w:p>
    <w:p w:rsidR="00E96954" w:rsidRDefault="00E96954" w:rsidP="00540C8C">
      <w:pPr>
        <w:pStyle w:val="MSSansSerif"/>
        <w:numPr>
          <w:ilvl w:val="0"/>
          <w:numId w:val="20"/>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ricevere dalla Committente il permesso di lavoro su modulo fornito dalla stessa, in cui sono valutati i rischi ed evidenziate le prescrizioni da osservare in tema di sicurezza , a cui il fornitore deve attenersi.</w:t>
      </w:r>
    </w:p>
    <w:p w:rsidR="00E96954" w:rsidRDefault="00E96954" w:rsidP="00E96954">
      <w:pPr>
        <w:pStyle w:val="MSSansSerif"/>
        <w:spacing w:line="360" w:lineRule="auto"/>
        <w:jc w:val="both"/>
        <w:rPr>
          <w:rFonts w:ascii="Calibri" w:hAnsi="Calibri" w:cs="Calibri"/>
          <w:sz w:val="22"/>
          <w:szCs w:val="22"/>
        </w:rPr>
      </w:pPr>
      <w:r>
        <w:rPr>
          <w:rFonts w:ascii="Calibri" w:hAnsi="Calibri" w:cs="Calibri"/>
          <w:sz w:val="22"/>
          <w:szCs w:val="22"/>
        </w:rPr>
        <w:t>Al termine dell’attività lavorativa giornaliera il Fornitore compilerà il rapporto lavorativo, in cui dovrà essere chiaramente indicato:</w:t>
      </w:r>
    </w:p>
    <w:p w:rsidR="00E96954" w:rsidRDefault="00E96954" w:rsidP="00540C8C">
      <w:pPr>
        <w:pStyle w:val="MSSansSerif"/>
        <w:numPr>
          <w:ilvl w:val="0"/>
          <w:numId w:val="23"/>
        </w:numPr>
        <w:spacing w:line="360" w:lineRule="auto"/>
        <w:jc w:val="both"/>
        <w:rPr>
          <w:rFonts w:ascii="Calibri" w:hAnsi="Calibri" w:cs="Calibri"/>
          <w:sz w:val="22"/>
          <w:szCs w:val="22"/>
        </w:rPr>
      </w:pPr>
      <w:r>
        <w:rPr>
          <w:rFonts w:ascii="Calibri" w:hAnsi="Calibri" w:cs="Calibri"/>
          <w:sz w:val="22"/>
          <w:szCs w:val="22"/>
        </w:rPr>
        <w:t xml:space="preserve">la tipologia del lavoro eseguito in funzione del mandato avuto dal Referente Tecnico, il personale e le ore impiegate, gli eventuali mezzi utilizzati. </w:t>
      </w:r>
    </w:p>
    <w:p w:rsidR="00E96954" w:rsidRDefault="00E96954" w:rsidP="00540C8C">
      <w:pPr>
        <w:pStyle w:val="MSSansSerif"/>
        <w:numPr>
          <w:ilvl w:val="0"/>
          <w:numId w:val="23"/>
        </w:numPr>
        <w:spacing w:line="360" w:lineRule="auto"/>
        <w:jc w:val="both"/>
        <w:rPr>
          <w:rFonts w:ascii="Calibri" w:hAnsi="Calibri" w:cs="Calibri"/>
          <w:sz w:val="22"/>
          <w:szCs w:val="22"/>
        </w:rPr>
      </w:pPr>
      <w:r w:rsidRPr="0000385A">
        <w:rPr>
          <w:rFonts w:ascii="Calibri" w:hAnsi="Calibri" w:cs="Calibri"/>
          <w:sz w:val="22"/>
          <w:szCs w:val="22"/>
        </w:rPr>
        <w:t>Documentazione sulla qualità degli eventuali materiali utilizzati.</w:t>
      </w:r>
    </w:p>
    <w:p w:rsidR="00E96954" w:rsidRPr="00DD17B5" w:rsidRDefault="00E96954" w:rsidP="00540C8C">
      <w:pPr>
        <w:pStyle w:val="MSSansSerif"/>
        <w:numPr>
          <w:ilvl w:val="0"/>
          <w:numId w:val="23"/>
        </w:numPr>
        <w:spacing w:line="360" w:lineRule="auto"/>
        <w:jc w:val="both"/>
        <w:rPr>
          <w:rFonts w:ascii="Calibri" w:hAnsi="Calibri" w:cs="Calibri"/>
          <w:sz w:val="22"/>
          <w:szCs w:val="22"/>
        </w:rPr>
      </w:pPr>
      <w:r w:rsidRPr="0000385A">
        <w:rPr>
          <w:rFonts w:ascii="Calibri" w:hAnsi="Calibri" w:cs="Calibri"/>
          <w:sz w:val="22"/>
          <w:szCs w:val="22"/>
        </w:rPr>
        <w:t>Certificazione del materiale impiegato</w:t>
      </w:r>
    </w:p>
    <w:p w:rsidR="004A41CA" w:rsidRPr="004A41CA" w:rsidRDefault="00E96954" w:rsidP="00E96954">
      <w:pPr>
        <w:pStyle w:val="MSSansSerif"/>
        <w:spacing w:line="360" w:lineRule="auto"/>
        <w:jc w:val="both"/>
        <w:rPr>
          <w:rFonts w:ascii="Calibri" w:hAnsi="Calibri" w:cs="Calibri"/>
          <w:sz w:val="22"/>
          <w:szCs w:val="22"/>
        </w:rPr>
      </w:pPr>
      <w:r>
        <w:rPr>
          <w:rFonts w:ascii="Calibri" w:hAnsi="Calibri" w:cs="Calibri"/>
          <w:sz w:val="22"/>
          <w:szCs w:val="22"/>
        </w:rPr>
        <w:t>Tale rapporto dovrà essere siglato dall’Appaltatore e controfirmato dal Referente Tecnico per accettazione. Al termine del mese lavorativo il Fornitore farà pervenire al Referente Tecnico il consuntivo dei rapporti lavorativi (comprensivo della copia di ogni singolo rapporto lavorativo) il quale al termine della verifica emetterà il benestare per l’emissione della relativa fattura.</w:t>
      </w:r>
    </w:p>
    <w:p w:rsidR="00C818CB" w:rsidRDefault="009A67C6" w:rsidP="00316D28">
      <w:pPr>
        <w:pStyle w:val="Rientronormale"/>
        <w:spacing w:before="240" w:after="120"/>
        <w:ind w:left="0"/>
        <w:jc w:val="both"/>
        <w:rPr>
          <w:rFonts w:ascii="Arial" w:hAnsi="Arial" w:cs="Arial"/>
          <w:b/>
        </w:rPr>
      </w:pPr>
      <w:r>
        <w:rPr>
          <w:rFonts w:ascii="Arial" w:hAnsi="Arial" w:cs="Arial"/>
          <w:b/>
        </w:rPr>
        <w:t>REQUISITI MINIMI AMBIENTALI (</w:t>
      </w:r>
      <w:proofErr w:type="spellStart"/>
      <w:r>
        <w:rPr>
          <w:rFonts w:ascii="Arial" w:hAnsi="Arial" w:cs="Arial"/>
          <w:b/>
        </w:rPr>
        <w:t>D.Lgs</w:t>
      </w:r>
      <w:proofErr w:type="spellEnd"/>
      <w:r>
        <w:rPr>
          <w:rFonts w:ascii="Arial" w:hAnsi="Arial" w:cs="Arial"/>
          <w:b/>
        </w:rPr>
        <w:t xml:space="preserve"> 152/06)</w:t>
      </w:r>
    </w:p>
    <w:p w:rsidR="00E96954" w:rsidRPr="00E96954" w:rsidRDefault="00E96954" w:rsidP="00E96954">
      <w:pPr>
        <w:pStyle w:val="Rientronormale"/>
        <w:spacing w:after="120" w:line="360" w:lineRule="auto"/>
        <w:ind w:left="0"/>
        <w:jc w:val="both"/>
        <w:rPr>
          <w:rFonts w:ascii="Calibri" w:hAnsi="Calibri" w:cs="Calibri"/>
          <w:sz w:val="22"/>
          <w:szCs w:val="22"/>
        </w:rPr>
      </w:pPr>
      <w:r w:rsidRPr="00E96954">
        <w:rPr>
          <w:rFonts w:ascii="Calibri" w:hAnsi="Calibri" w:cs="Calibri"/>
          <w:sz w:val="22"/>
          <w:szCs w:val="22"/>
        </w:rPr>
        <w:t xml:space="preserve">Il Fornitore ha la responsabilità di conformarsi a tutte le leggi applicabili in merito alla salvaguardia ambientale ed è tenuto ad implementare misure efficaci di controllo sul campo. Alcuni esempi di pratiche ambientali comunemente richieste comprendono in modo non limitativo quanto segue: </w:t>
      </w:r>
    </w:p>
    <w:p w:rsidR="00E96954" w:rsidRPr="00EC0A4F" w:rsidRDefault="00E96954" w:rsidP="00E96954">
      <w:pPr>
        <w:pStyle w:val="Rientronormale"/>
        <w:spacing w:after="120"/>
        <w:ind w:left="426"/>
        <w:jc w:val="both"/>
        <w:rPr>
          <w:rFonts w:ascii="Calibri" w:hAnsi="Calibri" w:cs="Calibri"/>
          <w:sz w:val="22"/>
          <w:szCs w:val="22"/>
        </w:rPr>
      </w:pPr>
      <w:r w:rsidRPr="00EC0A4F">
        <w:rPr>
          <w:rFonts w:ascii="Calibri" w:hAnsi="Calibri" w:cs="Calibri"/>
          <w:sz w:val="22"/>
          <w:szCs w:val="22"/>
        </w:rPr>
        <w:t>•</w:t>
      </w:r>
      <w:r w:rsidRPr="00EC0A4F">
        <w:rPr>
          <w:rFonts w:ascii="Calibri" w:hAnsi="Calibri" w:cs="Calibri"/>
          <w:sz w:val="22"/>
          <w:szCs w:val="22"/>
        </w:rPr>
        <w:tab/>
        <w:t>Prevenzione e risposta dei versamenti;</w:t>
      </w:r>
    </w:p>
    <w:p w:rsidR="00E96954" w:rsidRPr="00EC0A4F" w:rsidRDefault="00E96954" w:rsidP="00E96954">
      <w:pPr>
        <w:pStyle w:val="Rientronormale"/>
        <w:spacing w:after="120"/>
        <w:ind w:left="426"/>
        <w:jc w:val="both"/>
        <w:rPr>
          <w:rFonts w:ascii="Calibri" w:hAnsi="Calibri" w:cs="Calibri"/>
          <w:sz w:val="22"/>
          <w:szCs w:val="22"/>
        </w:rPr>
      </w:pPr>
      <w:r w:rsidRPr="00EC0A4F">
        <w:rPr>
          <w:rFonts w:ascii="Calibri" w:hAnsi="Calibri" w:cs="Calibri"/>
          <w:sz w:val="22"/>
          <w:szCs w:val="22"/>
        </w:rPr>
        <w:t>•</w:t>
      </w:r>
      <w:r w:rsidRPr="00EC0A4F">
        <w:rPr>
          <w:rFonts w:ascii="Calibri" w:hAnsi="Calibri" w:cs="Calibri"/>
          <w:sz w:val="22"/>
          <w:szCs w:val="22"/>
        </w:rPr>
        <w:tab/>
        <w:t>Emissioni nell'atmosfera ed abbattimento delle polveri;</w:t>
      </w:r>
    </w:p>
    <w:p w:rsidR="00E96954" w:rsidRPr="00EC0A4F" w:rsidRDefault="00E96954" w:rsidP="00E96954">
      <w:pPr>
        <w:pStyle w:val="Rientronormale"/>
        <w:spacing w:after="120"/>
        <w:ind w:left="426"/>
        <w:jc w:val="both"/>
        <w:rPr>
          <w:rFonts w:ascii="Calibri" w:hAnsi="Calibri" w:cs="Calibri"/>
          <w:sz w:val="22"/>
          <w:szCs w:val="22"/>
        </w:rPr>
      </w:pPr>
      <w:r w:rsidRPr="00EC0A4F">
        <w:rPr>
          <w:rFonts w:ascii="Calibri" w:hAnsi="Calibri" w:cs="Calibri"/>
          <w:sz w:val="22"/>
          <w:szCs w:val="22"/>
        </w:rPr>
        <w:t>•</w:t>
      </w:r>
      <w:r w:rsidRPr="00EC0A4F">
        <w:rPr>
          <w:rFonts w:ascii="Calibri" w:hAnsi="Calibri" w:cs="Calibri"/>
          <w:sz w:val="22"/>
          <w:szCs w:val="22"/>
        </w:rPr>
        <w:tab/>
        <w:t>Gestione dei materiali pericolosi;</w:t>
      </w:r>
    </w:p>
    <w:p w:rsidR="00E96954" w:rsidRPr="00EC0A4F" w:rsidRDefault="00E96954" w:rsidP="00E96954">
      <w:pPr>
        <w:pStyle w:val="Rientronormale"/>
        <w:spacing w:after="120"/>
        <w:ind w:left="426"/>
        <w:jc w:val="both"/>
        <w:rPr>
          <w:rFonts w:ascii="Calibri" w:hAnsi="Calibri" w:cs="Calibri"/>
          <w:sz w:val="22"/>
          <w:szCs w:val="22"/>
        </w:rPr>
      </w:pPr>
      <w:r w:rsidRPr="00EC0A4F">
        <w:rPr>
          <w:rFonts w:ascii="Calibri" w:hAnsi="Calibri" w:cs="Calibri"/>
          <w:sz w:val="22"/>
          <w:szCs w:val="22"/>
        </w:rPr>
        <w:t>•</w:t>
      </w:r>
      <w:r w:rsidRPr="00EC0A4F">
        <w:rPr>
          <w:rFonts w:ascii="Calibri" w:hAnsi="Calibri" w:cs="Calibri"/>
          <w:sz w:val="22"/>
          <w:szCs w:val="22"/>
        </w:rPr>
        <w:tab/>
        <w:t>Gestione dei rifiuti;</w:t>
      </w:r>
    </w:p>
    <w:p w:rsidR="009A67C6" w:rsidRPr="00EC0A4F" w:rsidRDefault="00E96954" w:rsidP="00E96954">
      <w:pPr>
        <w:pStyle w:val="Rientronormale"/>
        <w:spacing w:after="120" w:line="360" w:lineRule="auto"/>
        <w:ind w:left="0"/>
        <w:jc w:val="both"/>
        <w:rPr>
          <w:rFonts w:ascii="Arial" w:hAnsi="Arial" w:cs="Arial"/>
          <w:b/>
          <w:sz w:val="22"/>
          <w:szCs w:val="22"/>
        </w:rPr>
      </w:pPr>
      <w:r w:rsidRPr="00EC0A4F">
        <w:rPr>
          <w:rFonts w:ascii="Calibri" w:hAnsi="Calibri" w:cs="Calibri"/>
          <w:sz w:val="22"/>
          <w:szCs w:val="22"/>
        </w:rPr>
        <w:lastRenderedPageBreak/>
        <w:t>La ditta appaltatrice si impegna a conferire presso l’area interna destinata allo stoccaggio temporaneo dei rifiuti, che verrà indicata dal Referente Tecnico, tutto il materiale di risulta generato dalle proprie attività di manutenzione eseguite esclusivamente all’interno del Comprensorio Avio S.p.A.</w:t>
      </w:r>
    </w:p>
    <w:p w:rsidR="009A67C6" w:rsidRDefault="009A67C6" w:rsidP="00E32A9F">
      <w:pPr>
        <w:pStyle w:val="Rientronormale"/>
        <w:spacing w:before="240" w:after="120"/>
        <w:ind w:left="0"/>
        <w:jc w:val="both"/>
        <w:rPr>
          <w:rFonts w:ascii="Arial" w:hAnsi="Arial" w:cs="Arial"/>
          <w:b/>
        </w:rPr>
      </w:pPr>
      <w:r>
        <w:rPr>
          <w:rFonts w:ascii="Arial" w:hAnsi="Arial" w:cs="Arial"/>
          <w:b/>
        </w:rPr>
        <w:t>REQUISITI MINIMI IN MATERIA DI SALUTE E SICUREZZA NEI LUOGHI DI LAVORO (</w:t>
      </w:r>
      <w:proofErr w:type="spellStart"/>
      <w:r>
        <w:rPr>
          <w:rFonts w:ascii="Arial" w:hAnsi="Arial" w:cs="Arial"/>
          <w:b/>
        </w:rPr>
        <w:t>D.Lgs</w:t>
      </w:r>
      <w:proofErr w:type="spellEnd"/>
      <w:r>
        <w:rPr>
          <w:rFonts w:ascii="Arial" w:hAnsi="Arial" w:cs="Arial"/>
          <w:b/>
        </w:rPr>
        <w:t xml:space="preserve"> 81/08)</w:t>
      </w:r>
    </w:p>
    <w:p w:rsidR="00E96954" w:rsidRPr="00EC0A4F" w:rsidRDefault="00E96954" w:rsidP="00E96954">
      <w:pPr>
        <w:spacing w:before="120" w:after="120" w:line="360" w:lineRule="auto"/>
        <w:jc w:val="both"/>
        <w:rPr>
          <w:rFonts w:ascii="Calibri" w:hAnsi="Calibri" w:cs="Calibri"/>
          <w:sz w:val="22"/>
          <w:szCs w:val="22"/>
        </w:rPr>
      </w:pPr>
      <w:r w:rsidRPr="00EC0A4F">
        <w:rPr>
          <w:rFonts w:ascii="Calibri" w:hAnsi="Calibri" w:cs="Calibri"/>
          <w:sz w:val="22"/>
          <w:szCs w:val="22"/>
        </w:rPr>
        <w:t xml:space="preserve">Il fornitore è responsabile della sicurezza e dell'incolumità del proprio personale, nonché dei danni procurati a terzi in dipendenza del servizio prestato, esonerando l’ente da ogni responsabilità conseguente, senza eccezione alcuna. </w:t>
      </w:r>
    </w:p>
    <w:p w:rsidR="00E96954" w:rsidRPr="00EC0A4F" w:rsidRDefault="00E96954" w:rsidP="00E96954">
      <w:pPr>
        <w:spacing w:before="120" w:after="120" w:line="360" w:lineRule="auto"/>
        <w:jc w:val="both"/>
        <w:rPr>
          <w:rFonts w:ascii="Calibri" w:hAnsi="Calibri" w:cs="Calibri"/>
          <w:sz w:val="22"/>
          <w:szCs w:val="22"/>
        </w:rPr>
      </w:pPr>
      <w:r w:rsidRPr="00EC0A4F">
        <w:rPr>
          <w:rFonts w:ascii="Calibri" w:hAnsi="Calibri" w:cs="Calibri"/>
          <w:sz w:val="22"/>
          <w:szCs w:val="22"/>
        </w:rPr>
        <w:t>•</w:t>
      </w:r>
      <w:r w:rsidRPr="00EC0A4F">
        <w:rPr>
          <w:rFonts w:ascii="Calibri" w:hAnsi="Calibri" w:cs="Calibri"/>
          <w:sz w:val="22"/>
          <w:szCs w:val="22"/>
        </w:rPr>
        <w:tab/>
      </w:r>
      <w:r w:rsidRPr="00EC0A4F">
        <w:rPr>
          <w:rFonts w:ascii="Calibri" w:hAnsi="Calibri" w:cs="Calibri"/>
          <w:b/>
          <w:sz w:val="22"/>
          <w:szCs w:val="22"/>
        </w:rPr>
        <w:t>Macchine, mezzi ed attrezzature</w:t>
      </w:r>
    </w:p>
    <w:p w:rsidR="00E96954" w:rsidRPr="00EC0A4F" w:rsidRDefault="00E96954" w:rsidP="00EC0A4F">
      <w:pPr>
        <w:spacing w:before="120" w:line="360" w:lineRule="auto"/>
        <w:jc w:val="both"/>
        <w:rPr>
          <w:rFonts w:ascii="Calibri" w:hAnsi="Calibri" w:cs="Calibri"/>
          <w:sz w:val="22"/>
          <w:szCs w:val="22"/>
        </w:rPr>
      </w:pPr>
      <w:r w:rsidRPr="00EC0A4F">
        <w:rPr>
          <w:rFonts w:ascii="Calibri" w:hAnsi="Calibri" w:cs="Calibri"/>
          <w:sz w:val="22"/>
          <w:szCs w:val="22"/>
        </w:rPr>
        <w:t>Tutte le macchine, i mezzi e le attrezzature dell’impresa esecutrice devono essere provvisti di targhetta indicante il nome dell’impresa o del proprietario.</w:t>
      </w:r>
    </w:p>
    <w:p w:rsidR="00E96954" w:rsidRPr="00EC0A4F" w:rsidRDefault="00E96954" w:rsidP="00EC0A4F">
      <w:pPr>
        <w:spacing w:line="360" w:lineRule="auto"/>
        <w:jc w:val="both"/>
        <w:rPr>
          <w:rFonts w:ascii="Calibri" w:hAnsi="Calibri" w:cs="Calibri"/>
          <w:sz w:val="22"/>
          <w:szCs w:val="22"/>
        </w:rPr>
      </w:pPr>
      <w:r w:rsidRPr="00EC0A4F">
        <w:rPr>
          <w:rFonts w:ascii="Calibri" w:hAnsi="Calibri" w:cs="Calibri"/>
          <w:sz w:val="22"/>
          <w:szCs w:val="22"/>
        </w:rPr>
        <w:t>Le suddette macchine, mezzi e attrezzature devono essere conformi alle prescrizioni vigenti in materia di prevenzione infortuni, igiene del lavoro prevenzione incendi ed ecologia, e trovarsi nelle necessarie condizioni di conservazione ed efficienza. Tali condizioni devono essere mantenute nel tempo, mediante regolare manutenzione e revisione.</w:t>
      </w:r>
    </w:p>
    <w:p w:rsidR="00E96954" w:rsidRPr="00EC0A4F" w:rsidRDefault="00E96954" w:rsidP="00EC0A4F">
      <w:pPr>
        <w:spacing w:line="360" w:lineRule="auto"/>
        <w:jc w:val="both"/>
        <w:rPr>
          <w:rFonts w:ascii="Calibri" w:hAnsi="Calibri" w:cs="Calibri"/>
          <w:sz w:val="22"/>
          <w:szCs w:val="22"/>
        </w:rPr>
      </w:pPr>
      <w:r w:rsidRPr="00EC0A4F">
        <w:rPr>
          <w:rFonts w:ascii="Calibri" w:hAnsi="Calibri" w:cs="Calibri"/>
          <w:sz w:val="22"/>
          <w:szCs w:val="22"/>
        </w:rPr>
        <w:t xml:space="preserve">I mezzi soggetti a collaudo e verifiche periodiche da parte di Enti Pubblici (ad esempio ascensori, ponti sviluppabili e sospesi, scale aeree, apparecchi di sollevamento, </w:t>
      </w:r>
      <w:proofErr w:type="spellStart"/>
      <w:r w:rsidRPr="00EC0A4F">
        <w:rPr>
          <w:rFonts w:ascii="Calibri" w:hAnsi="Calibri" w:cs="Calibri"/>
          <w:sz w:val="22"/>
          <w:szCs w:val="22"/>
        </w:rPr>
        <w:t>ecc</w:t>
      </w:r>
      <w:proofErr w:type="spellEnd"/>
      <w:r w:rsidRPr="00EC0A4F">
        <w:rPr>
          <w:rFonts w:ascii="Calibri" w:hAnsi="Calibri" w:cs="Calibri"/>
          <w:sz w:val="22"/>
          <w:szCs w:val="22"/>
        </w:rPr>
        <w:t>…) dovranno risultare in regola con gli adempimenti previsti. Il rispetto degli adempimenti previsti deve essere sottoscritto dal Datore di Lavoro dell’Impresa appaltatrice tramite la sottoscrizione di apposita dichiarazione.</w:t>
      </w:r>
    </w:p>
    <w:p w:rsidR="00E96954" w:rsidRPr="00EC0A4F" w:rsidRDefault="00E96954" w:rsidP="00EC0A4F">
      <w:pPr>
        <w:spacing w:after="120" w:line="360" w:lineRule="auto"/>
        <w:jc w:val="both"/>
        <w:rPr>
          <w:rFonts w:ascii="Calibri" w:hAnsi="Calibri" w:cs="Calibri"/>
          <w:sz w:val="22"/>
          <w:szCs w:val="22"/>
        </w:rPr>
      </w:pPr>
      <w:r w:rsidRPr="00EC0A4F">
        <w:rPr>
          <w:rFonts w:ascii="Calibri" w:hAnsi="Calibri" w:cs="Calibri"/>
          <w:sz w:val="22"/>
          <w:szCs w:val="22"/>
        </w:rPr>
        <w:t>L’impresa esecutrice non deve operare con macchine, impianti e attrezzature di lavoro di proprietà del committente senza preventiva autorizzazione scritta.</w:t>
      </w:r>
    </w:p>
    <w:p w:rsidR="00E96954" w:rsidRPr="00E96954" w:rsidRDefault="00E96954" w:rsidP="00E96954">
      <w:pPr>
        <w:spacing w:before="120" w:after="120" w:line="360" w:lineRule="auto"/>
        <w:jc w:val="both"/>
        <w:rPr>
          <w:rFonts w:ascii="Calibri" w:hAnsi="Calibri" w:cs="Calibri"/>
          <w:b/>
          <w:sz w:val="24"/>
        </w:rPr>
      </w:pPr>
      <w:r w:rsidRPr="00E96954">
        <w:rPr>
          <w:rFonts w:ascii="Calibri" w:hAnsi="Calibri" w:cs="Calibri"/>
          <w:sz w:val="24"/>
        </w:rPr>
        <w:t>•</w:t>
      </w:r>
      <w:r w:rsidRPr="00E96954">
        <w:rPr>
          <w:rFonts w:ascii="Calibri" w:hAnsi="Calibri" w:cs="Calibri"/>
          <w:sz w:val="24"/>
        </w:rPr>
        <w:tab/>
      </w:r>
      <w:r w:rsidRPr="00E96954">
        <w:rPr>
          <w:rFonts w:ascii="Calibri" w:hAnsi="Calibri" w:cs="Calibri"/>
          <w:b/>
          <w:sz w:val="24"/>
        </w:rPr>
        <w:t>Impiego dei veicoli e delle macchine operatrici</w:t>
      </w:r>
    </w:p>
    <w:p w:rsidR="00E96954" w:rsidRPr="00EC0A4F" w:rsidRDefault="00E96954" w:rsidP="00EC0A4F">
      <w:pPr>
        <w:spacing w:before="120" w:line="360" w:lineRule="auto"/>
        <w:jc w:val="both"/>
        <w:rPr>
          <w:rFonts w:ascii="Calibri" w:hAnsi="Calibri" w:cs="Calibri"/>
          <w:sz w:val="22"/>
          <w:szCs w:val="22"/>
        </w:rPr>
      </w:pPr>
      <w:r w:rsidRPr="00EC0A4F">
        <w:rPr>
          <w:rFonts w:ascii="Calibri" w:hAnsi="Calibri" w:cs="Calibri"/>
          <w:sz w:val="22"/>
          <w:szCs w:val="22"/>
        </w:rPr>
        <w:t>L’impiego di qualsiasi veicolo o macchina operatrice di proprietà dell’impresa esecutrice presso il committente dovrà essere preventivamente autorizzato dallo stesso.</w:t>
      </w:r>
    </w:p>
    <w:p w:rsidR="00E96954" w:rsidRPr="00EC0A4F" w:rsidRDefault="00E96954" w:rsidP="00EC0A4F">
      <w:pPr>
        <w:spacing w:after="120" w:line="360" w:lineRule="auto"/>
        <w:jc w:val="both"/>
        <w:rPr>
          <w:rFonts w:ascii="Calibri" w:hAnsi="Calibri" w:cs="Calibri"/>
          <w:sz w:val="22"/>
          <w:szCs w:val="22"/>
        </w:rPr>
      </w:pPr>
      <w:r w:rsidRPr="00EC0A4F">
        <w:rPr>
          <w:rFonts w:ascii="Calibri" w:hAnsi="Calibri" w:cs="Calibri"/>
          <w:sz w:val="22"/>
          <w:szCs w:val="22"/>
        </w:rPr>
        <w:t xml:space="preserve">Il personale addetto alla conduzione ed alla manovra dei veicoli e delle macchine operatrici deve essere munito di patente prefettizia di grado adeguato; per attrezzature di lavoro che richiedono conoscenze e responsabilità particolari (es. piattaforme elevatrici, autogrù, ecc. ),  dovrà aver ricevuto adeguata formazione ai sensi dell’Art. 73 del D. </w:t>
      </w:r>
      <w:proofErr w:type="spellStart"/>
      <w:r w:rsidRPr="00EC0A4F">
        <w:rPr>
          <w:rFonts w:ascii="Calibri" w:hAnsi="Calibri" w:cs="Calibri"/>
          <w:sz w:val="22"/>
          <w:szCs w:val="22"/>
        </w:rPr>
        <w:t>Lgs</w:t>
      </w:r>
      <w:proofErr w:type="spellEnd"/>
      <w:r w:rsidRPr="00EC0A4F">
        <w:rPr>
          <w:rFonts w:ascii="Calibri" w:hAnsi="Calibri" w:cs="Calibri"/>
          <w:sz w:val="22"/>
          <w:szCs w:val="22"/>
        </w:rPr>
        <w:t>. 81/08 e della Conferenza Stato Regioni del 22/02/2012 (abilitazione alla conduzione).</w:t>
      </w:r>
    </w:p>
    <w:p w:rsidR="00E96954" w:rsidRPr="00E96954" w:rsidRDefault="00E96954" w:rsidP="00E96954">
      <w:pPr>
        <w:spacing w:before="120" w:after="120" w:line="360" w:lineRule="auto"/>
        <w:jc w:val="both"/>
        <w:rPr>
          <w:rFonts w:ascii="Calibri" w:hAnsi="Calibri" w:cs="Calibri"/>
          <w:sz w:val="24"/>
        </w:rPr>
      </w:pPr>
      <w:r w:rsidRPr="00E96954">
        <w:rPr>
          <w:rFonts w:ascii="Calibri" w:hAnsi="Calibri" w:cs="Calibri"/>
          <w:sz w:val="24"/>
        </w:rPr>
        <w:t>•</w:t>
      </w:r>
      <w:r w:rsidRPr="00E96954">
        <w:rPr>
          <w:rFonts w:ascii="Calibri" w:hAnsi="Calibri" w:cs="Calibri"/>
          <w:sz w:val="24"/>
        </w:rPr>
        <w:tab/>
      </w:r>
      <w:r w:rsidRPr="00E96954">
        <w:rPr>
          <w:rFonts w:ascii="Calibri" w:hAnsi="Calibri" w:cs="Calibri"/>
          <w:b/>
          <w:sz w:val="24"/>
        </w:rPr>
        <w:t>Dotazione di mezzi personali di protezione</w:t>
      </w:r>
    </w:p>
    <w:p w:rsidR="00E96954" w:rsidRPr="00EC0A4F" w:rsidRDefault="00E96954" w:rsidP="00EC0A4F">
      <w:pPr>
        <w:spacing w:before="120" w:line="360" w:lineRule="auto"/>
        <w:jc w:val="both"/>
        <w:rPr>
          <w:rFonts w:ascii="Calibri" w:hAnsi="Calibri" w:cs="Calibri"/>
          <w:sz w:val="22"/>
          <w:szCs w:val="22"/>
        </w:rPr>
      </w:pPr>
      <w:r w:rsidRPr="00EC0A4F">
        <w:rPr>
          <w:rFonts w:ascii="Calibri" w:hAnsi="Calibri" w:cs="Calibri"/>
          <w:sz w:val="22"/>
          <w:szCs w:val="22"/>
        </w:rPr>
        <w:t xml:space="preserve">L’impresa esecutrice deve mettere a disposizione dei propri dipendenti mezzi personali di protezione </w:t>
      </w:r>
      <w:r w:rsidRPr="00EC0A4F">
        <w:rPr>
          <w:rFonts w:ascii="Calibri" w:hAnsi="Calibri" w:cs="Calibri"/>
          <w:sz w:val="22"/>
          <w:szCs w:val="22"/>
        </w:rPr>
        <w:lastRenderedPageBreak/>
        <w:t>appropriati ai rischi inerenti alle lavorazioni ed operazioni effettuate, deve altresì disporre ed esigere per il corretto uso dei mezzi stessi da parte del personale. In ogni caso tutto il personale operante nei cantieri deve essere dotato e fare costante uso di elmetto protettivo.</w:t>
      </w:r>
    </w:p>
    <w:p w:rsidR="00E96954" w:rsidRPr="00EC0A4F" w:rsidRDefault="00E96954" w:rsidP="00EC0A4F">
      <w:pPr>
        <w:spacing w:after="120" w:line="360" w:lineRule="auto"/>
        <w:jc w:val="both"/>
        <w:rPr>
          <w:rFonts w:ascii="Calibri" w:hAnsi="Calibri" w:cs="Calibri"/>
          <w:sz w:val="22"/>
          <w:szCs w:val="22"/>
        </w:rPr>
      </w:pPr>
      <w:r w:rsidRPr="00EC0A4F">
        <w:rPr>
          <w:rFonts w:ascii="Calibri" w:hAnsi="Calibri" w:cs="Calibri"/>
          <w:sz w:val="22"/>
          <w:szCs w:val="22"/>
        </w:rPr>
        <w:t>L’impresa esecutrice dovrà inoltre disporre affinché i propri dipendenti non usino sul luogo di lavoro indumenti personali ed abbigliamenti che, in relazione alla natura delle operazioni ed alle caratteristiche degli impianti costituiscono pericolo per l’incolumità personale.</w:t>
      </w:r>
    </w:p>
    <w:p w:rsidR="00E96954" w:rsidRPr="00E96954" w:rsidRDefault="00E96954" w:rsidP="00E96954">
      <w:pPr>
        <w:spacing w:before="120" w:after="120" w:line="360" w:lineRule="auto"/>
        <w:jc w:val="both"/>
        <w:rPr>
          <w:rFonts w:ascii="Calibri" w:hAnsi="Calibri" w:cs="Calibri"/>
          <w:sz w:val="24"/>
        </w:rPr>
      </w:pPr>
      <w:r w:rsidRPr="00E96954">
        <w:rPr>
          <w:rFonts w:ascii="Calibri" w:hAnsi="Calibri" w:cs="Calibri"/>
          <w:sz w:val="24"/>
        </w:rPr>
        <w:t>•</w:t>
      </w:r>
      <w:r w:rsidRPr="00E96954">
        <w:rPr>
          <w:rFonts w:ascii="Calibri" w:hAnsi="Calibri" w:cs="Calibri"/>
          <w:sz w:val="24"/>
        </w:rPr>
        <w:tab/>
      </w:r>
      <w:r w:rsidRPr="00E96954">
        <w:rPr>
          <w:rFonts w:ascii="Calibri" w:hAnsi="Calibri" w:cs="Calibri"/>
          <w:b/>
          <w:sz w:val="24"/>
        </w:rPr>
        <w:t>Termine dei lavori</w:t>
      </w:r>
    </w:p>
    <w:p w:rsidR="00E96954" w:rsidRPr="00EC0A4F" w:rsidRDefault="00E96954" w:rsidP="00EC0A4F">
      <w:pPr>
        <w:spacing w:before="120" w:line="360" w:lineRule="auto"/>
        <w:jc w:val="both"/>
        <w:rPr>
          <w:rFonts w:ascii="Calibri" w:hAnsi="Calibri" w:cs="Calibri"/>
          <w:sz w:val="22"/>
          <w:szCs w:val="22"/>
        </w:rPr>
      </w:pPr>
      <w:r w:rsidRPr="00EC0A4F">
        <w:rPr>
          <w:rFonts w:ascii="Calibri" w:hAnsi="Calibri" w:cs="Calibri"/>
          <w:sz w:val="22"/>
          <w:szCs w:val="22"/>
        </w:rPr>
        <w:t>Al termine dei lavori l’impresa esecutrice deve provvedere affinché tutte le zone interessate siano completamente pulite e sgombre dai materiali e da altri impedimenti che possano intralciare il normale lavoro, o costituire pericolo per il personale.</w:t>
      </w:r>
    </w:p>
    <w:p w:rsidR="0043157D" w:rsidRPr="00EC0A4F" w:rsidRDefault="00E96954" w:rsidP="00EC0A4F">
      <w:pPr>
        <w:spacing w:after="120" w:line="360" w:lineRule="auto"/>
        <w:jc w:val="both"/>
        <w:rPr>
          <w:rFonts w:ascii="Calibri" w:hAnsi="Calibri" w:cs="Calibri"/>
          <w:sz w:val="22"/>
          <w:szCs w:val="22"/>
        </w:rPr>
      </w:pPr>
      <w:r w:rsidRPr="00EC0A4F">
        <w:rPr>
          <w:rFonts w:ascii="Calibri" w:hAnsi="Calibri" w:cs="Calibri"/>
          <w:sz w:val="22"/>
          <w:szCs w:val="22"/>
        </w:rPr>
        <w:t>Inoltre dovranno essere ripristinate le condizioni di sicurezza preesistenti, qualora siano state alterate per ragioni di lavoro.</w:t>
      </w:r>
    </w:p>
    <w:p w:rsidR="009A67C6" w:rsidRDefault="009A67C6" w:rsidP="00952E10">
      <w:pPr>
        <w:pStyle w:val="Rientronormale"/>
        <w:spacing w:before="240" w:after="120"/>
        <w:ind w:left="0"/>
        <w:jc w:val="both"/>
        <w:rPr>
          <w:rFonts w:ascii="Arial" w:hAnsi="Arial" w:cs="Arial"/>
          <w:b/>
        </w:rPr>
      </w:pPr>
      <w:r>
        <w:rPr>
          <w:rFonts w:ascii="Arial" w:hAnsi="Arial" w:cs="Arial"/>
          <w:b/>
        </w:rPr>
        <w:t>REQUISITI MINIMI IN MATERIA DI PERICOLI DI INCIDENTE RILEVANTE (</w:t>
      </w:r>
      <w:proofErr w:type="spellStart"/>
      <w:r>
        <w:rPr>
          <w:rFonts w:ascii="Arial" w:hAnsi="Arial" w:cs="Arial"/>
          <w:b/>
        </w:rPr>
        <w:t>D.Lgs</w:t>
      </w:r>
      <w:proofErr w:type="spellEnd"/>
      <w:r>
        <w:rPr>
          <w:rFonts w:ascii="Arial" w:hAnsi="Arial" w:cs="Arial"/>
          <w:b/>
        </w:rPr>
        <w:t xml:space="preserve"> 105/15)</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 xml:space="preserve">Il Fornitore dovrà sottoporsi ai cicli di formazione trimestrale “SEVESO” (D. </w:t>
      </w:r>
      <w:proofErr w:type="spellStart"/>
      <w:r w:rsidRPr="00EC0A4F">
        <w:rPr>
          <w:rFonts w:ascii="Calibri" w:hAnsi="Calibri" w:cs="Calibri"/>
          <w:sz w:val="22"/>
          <w:szCs w:val="22"/>
        </w:rPr>
        <w:t>Lgs</w:t>
      </w:r>
      <w:proofErr w:type="spellEnd"/>
      <w:r w:rsidRPr="00EC0A4F">
        <w:rPr>
          <w:rFonts w:ascii="Calibri" w:hAnsi="Calibri" w:cs="Calibri"/>
          <w:sz w:val="22"/>
          <w:szCs w:val="22"/>
        </w:rPr>
        <w:t>. 105/15), somministrati da Avio S.p.A. , al fine di informare e formare il personale che opera all’interno dello stabilimento sui rischi specifici connessi all’attività del Committente.</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 xml:space="preserve">Durante l’Incontro di Formazione/informazione –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 viene illustrata e consegnata al Titolare ed al Responsabile del Servizio di Prevenzione e Protezione della Ditta Terza la seguente documentazione:</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Politica per la Salute e la Sicurezza sul Luogo di Lavoro e per la Prevenzione degli Incidenti Rilevanti;</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Documento informativo sui rischi di Incidente Rilevante e sugli Scenari Incidentali, estratto dal Rapporto di Sicurezza (Scheda di informazione sui Rischi di Incidente Rilevante per i cittadini ed i lavoratori);</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 xml:space="preserve">Scheda dei Dati di Sicurezza dei prodotti pericolosi, ai sensi del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 utilizzati nell’area oggetto dell’intervento;</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Estratto del Piano di Gestione della Emergenza;</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Norme Comportamentali di sicurezza;</w:t>
      </w:r>
    </w:p>
    <w:p w:rsidR="00E96954" w:rsidRPr="00EC0A4F" w:rsidRDefault="00E96954" w:rsidP="00540C8C">
      <w:pPr>
        <w:numPr>
          <w:ilvl w:val="0"/>
          <w:numId w:val="21"/>
        </w:numPr>
        <w:spacing w:before="120" w:after="120" w:line="360" w:lineRule="auto"/>
        <w:jc w:val="both"/>
        <w:rPr>
          <w:rFonts w:ascii="Calibri" w:hAnsi="Calibri" w:cs="Calibri"/>
          <w:sz w:val="22"/>
          <w:szCs w:val="22"/>
        </w:rPr>
      </w:pPr>
      <w:r w:rsidRPr="00EC0A4F">
        <w:rPr>
          <w:rFonts w:ascii="Calibri" w:hAnsi="Calibri" w:cs="Calibri"/>
          <w:sz w:val="22"/>
          <w:szCs w:val="22"/>
        </w:rPr>
        <w:t xml:space="preserve">Calendario Incontri di Formazione/informazione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105/15 - Ditte Terze.</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L’avvenuta consegna della documentazione e l’avvenuta formazione vengono registrate sul “Registro formazione/informazione e consegna documentazione ditte terze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 verificandone </w:t>
      </w:r>
      <w:r w:rsidRPr="00EC0A4F">
        <w:rPr>
          <w:rFonts w:ascii="Calibri" w:hAnsi="Calibri" w:cs="Calibri"/>
          <w:sz w:val="22"/>
          <w:szCs w:val="22"/>
        </w:rPr>
        <w:lastRenderedPageBreak/>
        <w:t>l’apprendimento.</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Al termine dell’Incontro di formazione/informazione, viene rilasciato al Titolare e/o al Responsabile del Servizio di Prevenzione e Protezione della Ditta Terza l’attestato di partecipazione.</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È responsabilità della Ditta Terza formare/informare i propri dipendenti, ed eventuali ditte che operino in sub appalto:</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 xml:space="preserve">sui Pericoli di Incidenti Rilevanti così come illustrati nell'Incontro di Formazione/informazione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sull’uso di tutte le opportune attrezzature di sicurezza;</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consegnare ai propri dipendenti copia della seguente documentazione approntata da Avio:</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 xml:space="preserve">È responsabilità della Ditta Terza inviare, prima dell’inizio lavori, all’Ente Sicurezza Industriale di Avio S.p.A. l’elenco, controfirmato da ciascun dipendente della propria ditta e delle eventuali ditte in subappalto, che attesti l’avvenuta formazione/informazione; tale elenco dovrà essere accompagnato dall’attestato Avio di partecipazione all’Incontro di Formazione/informazione -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w:t>
      </w:r>
    </w:p>
    <w:p w:rsidR="00E96954" w:rsidRPr="00EC0A4F" w:rsidRDefault="00E96954" w:rsidP="00E96954">
      <w:pPr>
        <w:spacing w:line="360" w:lineRule="auto"/>
        <w:jc w:val="both"/>
        <w:rPr>
          <w:rFonts w:ascii="Calibri" w:hAnsi="Calibri" w:cs="Calibri"/>
          <w:sz w:val="22"/>
          <w:szCs w:val="22"/>
        </w:rPr>
      </w:pPr>
      <w:r w:rsidRPr="00EC0A4F">
        <w:rPr>
          <w:rFonts w:ascii="Calibri" w:hAnsi="Calibri" w:cs="Calibri"/>
          <w:sz w:val="22"/>
          <w:szCs w:val="22"/>
        </w:rPr>
        <w:t xml:space="preserve">È, inoltre, responsabilità della Ditta Terza programmare la propria partecipazione agli Incontri di Formazione/informazione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105/15 - Ditte Terze (istituzionalizzati da Avio mediante apposito calendario consegnato in fase di definizione ordine), in modo da assicurare che presso il Servizio di Sorveglianza sia sempre presente un elenco dei propri dipendenti aggiornato, con una frequenza non superiore ai tre mesi, e controfirmato attestante l’avvenuta formazione/informazione; tale elenco dovrà essere accompagnato dall’attestato Avio di partecipazione all’Incontro di Formazione/informazione - </w:t>
      </w:r>
      <w:proofErr w:type="spellStart"/>
      <w:r w:rsidRPr="00EC0A4F">
        <w:rPr>
          <w:rFonts w:ascii="Calibri" w:hAnsi="Calibri" w:cs="Calibri"/>
          <w:sz w:val="22"/>
          <w:szCs w:val="22"/>
        </w:rPr>
        <w:t>D.Lgs.</w:t>
      </w:r>
      <w:proofErr w:type="spellEnd"/>
      <w:r w:rsidRPr="00EC0A4F">
        <w:rPr>
          <w:rFonts w:ascii="Calibri" w:hAnsi="Calibri" w:cs="Calibri"/>
          <w:sz w:val="22"/>
          <w:szCs w:val="22"/>
        </w:rPr>
        <w:t xml:space="preserve"> 105/15.</w:t>
      </w:r>
    </w:p>
    <w:p w:rsidR="00E96954" w:rsidRDefault="002731C1" w:rsidP="00E96954">
      <w:pPr>
        <w:spacing w:before="120" w:after="120" w:line="360" w:lineRule="auto"/>
        <w:jc w:val="both"/>
        <w:rPr>
          <w:rFonts w:ascii="Calibri" w:hAnsi="Calibri" w:cs="Calibri"/>
          <w:sz w:val="24"/>
        </w:rPr>
      </w:pPr>
      <w:r>
        <w:rPr>
          <w:rFonts w:ascii="Calibri" w:hAnsi="Calibri" w:cs="Calibri"/>
          <w:b/>
          <w:noProof/>
          <w:sz w:val="22"/>
          <w:szCs w:val="22"/>
        </w:rPr>
        <mc:AlternateContent>
          <mc:Choice Requires="wps">
            <w:drawing>
              <wp:anchor distT="0" distB="0" distL="114300" distR="114300" simplePos="0" relativeHeight="251657728" behindDoc="0" locked="0" layoutInCell="1" allowOverlap="1">
                <wp:simplePos x="0" y="0"/>
                <wp:positionH relativeFrom="column">
                  <wp:posOffset>-100330</wp:posOffset>
                </wp:positionH>
                <wp:positionV relativeFrom="paragraph">
                  <wp:posOffset>17145</wp:posOffset>
                </wp:positionV>
                <wp:extent cx="6000750" cy="1095375"/>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095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7.9pt;margin-top:1.35pt;width:472.5pt;height:8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" filled="f">
                <v:shadow color="#868686"/>
              </v:rect>
            </w:pict>
          </mc:Fallback>
        </mc:AlternateContent>
      </w:r>
      <w:r w:rsidR="00E96954" w:rsidRPr="00044C1F">
        <w:rPr>
          <w:rFonts w:ascii="Calibri" w:hAnsi="Calibri" w:cs="Calibri"/>
          <w:b/>
          <w:sz w:val="22"/>
          <w:szCs w:val="22"/>
        </w:rPr>
        <w:t>ALL’INTERNO DELLE AREE CLASSIFICATE NON E’ CONSENTITO L’USO DI FIAMME LIBERE O ATTREZZATURE PRODUCENTI SCINTILLIO E/O PROIEZIONI DI FRAMMENTI INCANDESCENTI SENZA I NECESSARI PERMESSI DI LAVORO EMESSI DAL RESPONSABILE PERTINENTE DEL REPARTO E CONFERMATI DAL RESPONSABILE TECNICO</w:t>
      </w:r>
      <w:r w:rsidR="00E96954" w:rsidRPr="00044C1F">
        <w:rPr>
          <w:rFonts w:ascii="Calibri" w:hAnsi="Calibri" w:cs="Calibri"/>
          <w:sz w:val="22"/>
          <w:szCs w:val="22"/>
        </w:rPr>
        <w:t>.</w:t>
      </w:r>
    </w:p>
    <w:p w:rsidR="00762F54" w:rsidRDefault="00762F54" w:rsidP="00952E10">
      <w:pPr>
        <w:spacing w:before="120" w:after="120" w:line="360" w:lineRule="auto"/>
        <w:jc w:val="both"/>
        <w:rPr>
          <w:rFonts w:ascii="Calibri" w:hAnsi="Calibri" w:cs="Calibri"/>
          <w:sz w:val="24"/>
        </w:rPr>
      </w:pPr>
    </w:p>
    <w:sectPr w:rsidR="00762F54" w:rsidSect="004E50B6">
      <w:headerReference w:type="even" r:id="rId14"/>
      <w:headerReference w:type="default" r:id="rId15"/>
      <w:footerReference w:type="even" r:id="rId16"/>
      <w:footerReference w:type="default" r:id="rId17"/>
      <w:headerReference w:type="first" r:id="rId18"/>
      <w:footerReference w:type="first" r:id="rId19"/>
      <w:pgSz w:w="11907" w:h="16840" w:code="9"/>
      <w:pgMar w:top="1985" w:right="1418" w:bottom="993" w:left="1418" w:header="720" w:footer="720" w:gutter="0"/>
      <w:paperSrc w:first="7" w:other="7"/>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57F" w:rsidRDefault="00C0557F">
      <w:r>
        <w:separator/>
      </w:r>
    </w:p>
  </w:endnote>
  <w:endnote w:type="continuationSeparator" w:id="0">
    <w:p w:rsidR="00C0557F" w:rsidRDefault="00C0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nt317">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LinePrinter">
    <w:panose1 w:val="00000000000000000000"/>
    <w:charset w:val="00"/>
    <w:family w:val="modern"/>
    <w:notTrueType/>
    <w:pitch w:val="fixed"/>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Default="004E50B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4E50B6" w:rsidRDefault="004E50B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Pr="009F2C1A" w:rsidRDefault="004E50B6" w:rsidP="007B018C">
    <w:pPr>
      <w:pStyle w:val="Pidipagina"/>
      <w:framePr w:w="1215" w:wrap="around" w:vAnchor="text" w:hAnchor="margin" w:xAlign="center" w:y="1"/>
      <w:jc w:val="center"/>
      <w:rPr>
        <w:rStyle w:val="Numeropagina"/>
        <w:rFonts w:ascii="Tahoma" w:hAnsi="Tahoma" w:cs="Tahoma"/>
        <w:sz w:val="16"/>
      </w:rPr>
    </w:pPr>
    <w:r w:rsidRPr="009F2C1A">
      <w:rPr>
        <w:rStyle w:val="Numeropagina"/>
        <w:rFonts w:ascii="Tahoma" w:hAnsi="Tahoma" w:cs="Tahoma"/>
        <w:sz w:val="16"/>
      </w:rPr>
      <w:t xml:space="preserve">Pagina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PAGE </w:instrText>
    </w:r>
    <w:r w:rsidRPr="009F2C1A">
      <w:rPr>
        <w:rStyle w:val="Numeropagina"/>
        <w:rFonts w:ascii="Tahoma" w:hAnsi="Tahoma" w:cs="Tahoma"/>
        <w:sz w:val="16"/>
      </w:rPr>
      <w:fldChar w:fldCharType="separate"/>
    </w:r>
    <w:r w:rsidR="002E2BC8">
      <w:rPr>
        <w:rStyle w:val="Numeropagina"/>
        <w:rFonts w:ascii="Tahoma" w:hAnsi="Tahoma" w:cs="Tahoma"/>
        <w:noProof/>
        <w:sz w:val="16"/>
      </w:rPr>
      <w:t>2</w:t>
    </w:r>
    <w:r w:rsidRPr="009F2C1A">
      <w:rPr>
        <w:rStyle w:val="Numeropagina"/>
        <w:rFonts w:ascii="Tahoma" w:hAnsi="Tahoma" w:cs="Tahoma"/>
        <w:sz w:val="16"/>
      </w:rPr>
      <w:fldChar w:fldCharType="end"/>
    </w:r>
    <w:r w:rsidRPr="009F2C1A">
      <w:rPr>
        <w:rStyle w:val="Numeropagina"/>
        <w:rFonts w:ascii="Tahoma" w:hAnsi="Tahoma" w:cs="Tahoma"/>
        <w:sz w:val="16"/>
      </w:rPr>
      <w:t xml:space="preserve"> di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NUMPAGES </w:instrText>
    </w:r>
    <w:r w:rsidRPr="009F2C1A">
      <w:rPr>
        <w:rStyle w:val="Numeropagina"/>
        <w:rFonts w:ascii="Tahoma" w:hAnsi="Tahoma" w:cs="Tahoma"/>
        <w:sz w:val="16"/>
      </w:rPr>
      <w:fldChar w:fldCharType="separate"/>
    </w:r>
    <w:r w:rsidR="002E2BC8">
      <w:rPr>
        <w:rStyle w:val="Numeropagina"/>
        <w:rFonts w:ascii="Tahoma" w:hAnsi="Tahoma" w:cs="Tahoma"/>
        <w:noProof/>
        <w:sz w:val="16"/>
      </w:rPr>
      <w:t>12</w:t>
    </w:r>
    <w:r w:rsidRPr="009F2C1A">
      <w:rPr>
        <w:rStyle w:val="Numeropagina"/>
        <w:rFonts w:ascii="Tahoma" w:hAnsi="Tahoma" w:cs="Tahoma"/>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C8" w:rsidRDefault="002E2BC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57F" w:rsidRDefault="00C0557F">
      <w:r>
        <w:separator/>
      </w:r>
    </w:p>
  </w:footnote>
  <w:footnote w:type="continuationSeparator" w:id="0">
    <w:p w:rsidR="00C0557F" w:rsidRDefault="00C05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Default="004E50B6"/>
  <w:p w:rsidR="004E50B6" w:rsidRDefault="004E50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Pr="006B3214" w:rsidRDefault="002731C1" w:rsidP="006B3214">
    <w:pPr>
      <w:pStyle w:val="Intestazione"/>
      <w:tabs>
        <w:tab w:val="left" w:pos="6096"/>
      </w:tabs>
      <w:rPr>
        <w:b/>
      </w:rPr>
    </w:pPr>
    <w:r>
      <w:rPr>
        <w:noProof/>
      </w:rPr>
      <w:drawing>
        <wp:inline distT="0" distB="0" distL="0" distR="0" wp14:anchorId="2E3C63CE" wp14:editId="5DCD94C6">
          <wp:extent cx="1354455" cy="638175"/>
          <wp:effectExtent l="0" t="0" r="0" b="9525"/>
          <wp:docPr id="2" name="Immagine 2" descr="AVIO_marchio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IO_marchio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455" cy="638175"/>
                  </a:xfrm>
                  <a:prstGeom prst="rect">
                    <a:avLst/>
                  </a:prstGeom>
                  <a:noFill/>
                  <a:ln>
                    <a:noFill/>
                  </a:ln>
                </pic:spPr>
              </pic:pic>
            </a:graphicData>
          </a:graphic>
        </wp:inline>
      </w:drawing>
    </w:r>
    <w:r w:rsidR="004E50B6">
      <w:rPr>
        <w:noProof/>
      </w:rPr>
      <w:tab/>
    </w:r>
    <w:r w:rsidR="002E2BC8">
      <w:rPr>
        <w:noProof/>
      </w:rPr>
      <w:tab/>
    </w:r>
    <w:r w:rsidR="004E50B6">
      <w:rPr>
        <w:noProof/>
      </w:rPr>
      <w:tab/>
    </w:r>
    <w:r w:rsidR="002E2BC8">
      <w:rPr>
        <w:rFonts w:ascii="Arial" w:hAnsi="Arial" w:cs="Arial"/>
        <w:b/>
      </w:rPr>
      <w:t>IPM-MAN2017_0</w:t>
    </w:r>
    <w:r w:rsidR="002E2BC8">
      <w:rPr>
        <w:rFonts w:ascii="Arial" w:hAnsi="Arial" w:cs="Arial"/>
        <w:b/>
      </w:rPr>
      <w:t>19</w:t>
    </w:r>
    <w:bookmarkStart w:id="79" w:name="_GoBack"/>
    <w:bookmarkEnd w:id="7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C8" w:rsidRDefault="002E2BC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0448D"/>
    <w:multiLevelType w:val="hybridMultilevel"/>
    <w:tmpl w:val="0CECFDC4"/>
    <w:lvl w:ilvl="0" w:tplc="2A76390C">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1">
    <w:nsid w:val="10484023"/>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2">
    <w:nsid w:val="124A54BC"/>
    <w:multiLevelType w:val="singleLevel"/>
    <w:tmpl w:val="CA2C73F0"/>
    <w:lvl w:ilvl="0">
      <w:start w:val="1"/>
      <w:numFmt w:val="bullet"/>
      <w:pStyle w:val="Testo1"/>
      <w:lvlText w:val="-"/>
      <w:lvlJc w:val="left"/>
      <w:pPr>
        <w:tabs>
          <w:tab w:val="num" w:pos="567"/>
        </w:tabs>
        <w:ind w:left="567" w:hanging="567"/>
      </w:pPr>
      <w:rPr>
        <w:rFonts w:ascii="font317" w:hAnsi="font317" w:hint="default"/>
      </w:rPr>
    </w:lvl>
  </w:abstractNum>
  <w:abstractNum w:abstractNumId="3">
    <w:nsid w:val="15BE55EF"/>
    <w:multiLevelType w:val="multilevel"/>
    <w:tmpl w:val="DBDE7B42"/>
    <w:lvl w:ilvl="0">
      <w:start w:val="1"/>
      <w:numFmt w:val="decimal"/>
      <w:pStyle w:val="TIT1"/>
      <w:lvlText w:val="%1."/>
      <w:lvlJc w:val="left"/>
      <w:pPr>
        <w:tabs>
          <w:tab w:val="num" w:pos="360"/>
        </w:tabs>
        <w:ind w:left="57" w:hanging="57"/>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lvlText w:val="%1.%2.%3.%4"/>
      <w:lvlJc w:val="left"/>
      <w:pPr>
        <w:tabs>
          <w:tab w:val="num" w:pos="2130"/>
        </w:tabs>
        <w:ind w:left="2130" w:hanging="2130"/>
      </w:pPr>
      <w:rPr>
        <w:rFonts w:hint="default"/>
      </w:rPr>
    </w:lvl>
    <w:lvl w:ilvl="4">
      <w:start w:val="1"/>
      <w:numFmt w:val="decimal"/>
      <w:lvlRestart w:val="0"/>
      <w:lvlText w:val="%1.%2.%3.%4.%5"/>
      <w:lvlJc w:val="left"/>
      <w:pPr>
        <w:tabs>
          <w:tab w:val="num" w:pos="2130"/>
        </w:tabs>
        <w:ind w:left="2130" w:hanging="2130"/>
      </w:pPr>
      <w:rPr>
        <w:rFonts w:hint="default"/>
      </w:rPr>
    </w:lvl>
    <w:lvl w:ilvl="5">
      <w:start w:val="1"/>
      <w:numFmt w:val="decimal"/>
      <w:lvlRestart w:val="0"/>
      <w:lvlText w:val="%1.%2.%3.%4.%5.%6"/>
      <w:lvlJc w:val="left"/>
      <w:pPr>
        <w:tabs>
          <w:tab w:val="num" w:pos="2130"/>
        </w:tabs>
        <w:ind w:left="2130" w:hanging="2130"/>
      </w:pPr>
      <w:rPr>
        <w:rFonts w:hint="default"/>
      </w:rPr>
    </w:lvl>
    <w:lvl w:ilvl="6">
      <w:start w:val="1"/>
      <w:numFmt w:val="decimal"/>
      <w:lvlRestart w:val="0"/>
      <w:lvlText w:val="%1.%2.%3.%4.%5.%6.%7"/>
      <w:lvlJc w:val="left"/>
      <w:pPr>
        <w:tabs>
          <w:tab w:val="num" w:pos="2130"/>
        </w:tabs>
        <w:ind w:left="2130" w:hanging="2130"/>
      </w:pPr>
      <w:rPr>
        <w:rFonts w:hint="default"/>
      </w:rPr>
    </w:lvl>
    <w:lvl w:ilvl="7">
      <w:start w:val="1"/>
      <w:numFmt w:val="decimal"/>
      <w:lvlRestart w:val="0"/>
      <w:lvlText w:val="%1.%2.%3.%4.%5.%6.%7.%8"/>
      <w:lvlJc w:val="left"/>
      <w:pPr>
        <w:tabs>
          <w:tab w:val="num" w:pos="2130"/>
        </w:tabs>
        <w:ind w:left="2130" w:hanging="2130"/>
      </w:pPr>
      <w:rPr>
        <w:rFonts w:hint="default"/>
      </w:rPr>
    </w:lvl>
    <w:lvl w:ilvl="8">
      <w:start w:val="1"/>
      <w:numFmt w:val="decimal"/>
      <w:lvlRestart w:val="0"/>
      <w:lvlText w:val="%1.%2.%3.%4.%5.%6.%7.%8.%9"/>
      <w:lvlJc w:val="left"/>
      <w:pPr>
        <w:tabs>
          <w:tab w:val="num" w:pos="2130"/>
        </w:tabs>
        <w:ind w:left="2130" w:hanging="2130"/>
      </w:pPr>
      <w:rPr>
        <w:rFonts w:hint="default"/>
      </w:rPr>
    </w:lvl>
  </w:abstractNum>
  <w:abstractNum w:abstractNumId="4">
    <w:nsid w:val="186A4416"/>
    <w:multiLevelType w:val="hybridMultilevel"/>
    <w:tmpl w:val="C34CF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91A2185"/>
    <w:multiLevelType w:val="multilevel"/>
    <w:tmpl w:val="BBCE4468"/>
    <w:lvl w:ilvl="0">
      <w:start w:val="1"/>
      <w:numFmt w:val="decimal"/>
      <w:pStyle w:val="Titolo1"/>
      <w:lvlText w:val="%1"/>
      <w:lvlJc w:val="left"/>
      <w:pPr>
        <w:tabs>
          <w:tab w:val="num" w:pos="432"/>
        </w:tabs>
        <w:ind w:left="432" w:hanging="432"/>
      </w:pPr>
      <w:rPr>
        <w:rFonts w:hint="default"/>
        <w:sz w:val="24"/>
        <w:szCs w:val="24"/>
      </w:rPr>
    </w:lvl>
    <w:lvl w:ilvl="1">
      <w:start w:val="1"/>
      <w:numFmt w:val="decimal"/>
      <w:pStyle w:val="Titolo2"/>
      <w:lvlText w:val="%1.%2"/>
      <w:lvlJc w:val="left"/>
      <w:pPr>
        <w:tabs>
          <w:tab w:val="num" w:pos="576"/>
        </w:tabs>
        <w:ind w:left="576" w:hanging="576"/>
      </w:pPr>
      <w:rPr>
        <w:rFonts w:ascii="Tahoma" w:hAnsi="Tahoma" w:hint="default"/>
        <w:b/>
        <w:bCs/>
        <w:i w:val="0"/>
        <w:iCs w:val="0"/>
        <w:caps/>
        <w:smallCaps w:val="0"/>
        <w:strike w:val="0"/>
        <w:dstrike w:val="0"/>
        <w:color w:val="auto"/>
        <w:spacing w:val="0"/>
        <w:w w:val="100"/>
        <w:kern w:val="26"/>
        <w:position w:val="0"/>
        <w:sz w:val="22"/>
        <w:szCs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720"/>
        </w:tabs>
        <w:ind w:left="720" w:hanging="720"/>
      </w:pPr>
      <w:rPr>
        <w:rFonts w:ascii="Tahoma" w:hAnsi="Tahoma" w:cs="Tahoma" w:hint="default"/>
        <w:b/>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6">
    <w:nsid w:val="1DF50197"/>
    <w:multiLevelType w:val="multilevel"/>
    <w:tmpl w:val="6916D3A6"/>
    <w:lvl w:ilvl="0">
      <w:start w:val="1"/>
      <w:numFmt w:val="none"/>
      <w:pStyle w:val="Sommario2"/>
      <w:lvlText w:val="2"/>
      <w:lvlJc w:val="left"/>
      <w:pPr>
        <w:tabs>
          <w:tab w:val="num" w:pos="360"/>
        </w:tabs>
        <w:ind w:left="360" w:hanging="360"/>
      </w:pPr>
      <w:rPr>
        <w:rFonts w:ascii="Tahoma" w:hAnsi="Tahoma" w:hint="default"/>
        <w:b w:val="0"/>
        <w:i w:val="0"/>
        <w:sz w:val="20"/>
        <w:szCs w:val="20"/>
      </w:rPr>
    </w:lvl>
    <w:lvl w:ilvl="1">
      <w:start w:val="1"/>
      <w:numFmt w:val="none"/>
      <w:lvlText w:val="1.1."/>
      <w:lvlJc w:val="left"/>
      <w:pPr>
        <w:tabs>
          <w:tab w:val="num" w:pos="792"/>
        </w:tabs>
        <w:ind w:left="792" w:hanging="432"/>
      </w:pPr>
      <w:rPr>
        <w:rFonts w:ascii="Tahoma" w:hAnsi="Tahoma" w:hint="default"/>
        <w:b/>
        <w:i w:val="0"/>
        <w:sz w:val="22"/>
      </w:rPr>
    </w:lvl>
    <w:lvl w:ilvl="2">
      <w:start w:val="1"/>
      <w:numFmt w:val="decimal"/>
      <w:lvlText w:val="%33.%2"/>
      <w:lvlJc w:val="left"/>
      <w:pPr>
        <w:tabs>
          <w:tab w:val="num" w:pos="1440"/>
        </w:tabs>
        <w:ind w:left="1224" w:hanging="504"/>
      </w:pPr>
      <w:rPr>
        <w:rFonts w:ascii="Tahoma" w:hAnsi="Tahoma" w:hint="default"/>
        <w:b/>
        <w:i w:val="0"/>
        <w:sz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56E1A6D"/>
    <w:multiLevelType w:val="singleLevel"/>
    <w:tmpl w:val="F80EBDCC"/>
    <w:lvl w:ilvl="0">
      <w:start w:val="1"/>
      <w:numFmt w:val="bullet"/>
      <w:pStyle w:val="Testo"/>
      <w:lvlText w:val=""/>
      <w:lvlJc w:val="left"/>
      <w:pPr>
        <w:tabs>
          <w:tab w:val="num" w:pos="851"/>
        </w:tabs>
        <w:ind w:left="851" w:hanging="426"/>
      </w:pPr>
      <w:rPr>
        <w:rFonts w:ascii="Symbol" w:hAnsi="Symbol" w:hint="default"/>
        <w:sz w:val="20"/>
      </w:rPr>
    </w:lvl>
  </w:abstractNum>
  <w:abstractNum w:abstractNumId="8">
    <w:nsid w:val="29CD6386"/>
    <w:multiLevelType w:val="hybridMultilevel"/>
    <w:tmpl w:val="869EF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B0A6384"/>
    <w:multiLevelType w:val="multilevel"/>
    <w:tmpl w:val="D1B002EA"/>
    <w:lvl w:ilvl="0">
      <w:start w:val="1"/>
      <w:numFmt w:val="decimal"/>
      <w:pStyle w:val="StileTITOLOUNO12ptTuttomaiuscole"/>
      <w:lvlText w:val="%1."/>
      <w:lvlJc w:val="left"/>
      <w:pPr>
        <w:tabs>
          <w:tab w:val="num" w:pos="360"/>
        </w:tabs>
        <w:ind w:left="284" w:hanging="284"/>
      </w:pPr>
      <w:rPr>
        <w:rFonts w:hint="default"/>
        <w:sz w:val="20"/>
        <w:szCs w:val="22"/>
      </w:rPr>
    </w:lvl>
    <w:lvl w:ilvl="1">
      <w:start w:val="1"/>
      <w:numFmt w:val="decimal"/>
      <w:lvlText w:val="%1.%2."/>
      <w:lvlJc w:val="left"/>
      <w:pPr>
        <w:tabs>
          <w:tab w:val="num" w:pos="567"/>
        </w:tabs>
        <w:ind w:left="567" w:hanging="567"/>
      </w:pPr>
      <w:rPr>
        <w:rFonts w:hint="default"/>
        <w:sz w:val="20"/>
      </w:rPr>
    </w:lvl>
    <w:lvl w:ilvl="2">
      <w:start w:val="1"/>
      <w:numFmt w:val="decimal"/>
      <w:lvlText w:val="%1.%2.%3."/>
      <w:lvlJc w:val="left"/>
      <w:pPr>
        <w:tabs>
          <w:tab w:val="num" w:pos="851"/>
        </w:tabs>
        <w:ind w:left="851" w:hanging="851"/>
      </w:pPr>
      <w:rPr>
        <w:rFonts w:ascii="Arial" w:hAnsi="Arial" w:cs="Arial" w:hint="default"/>
        <w:sz w:val="20"/>
        <w:szCs w:val="2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B24768"/>
    <w:multiLevelType w:val="singleLevel"/>
    <w:tmpl w:val="1A3A6DA2"/>
    <w:lvl w:ilvl="0">
      <w:start w:val="2"/>
      <w:numFmt w:val="bullet"/>
      <w:pStyle w:val="Paragrafo-"/>
      <w:lvlText w:val="-"/>
      <w:lvlJc w:val="left"/>
      <w:pPr>
        <w:tabs>
          <w:tab w:val="num" w:pos="567"/>
        </w:tabs>
        <w:ind w:left="567" w:hanging="567"/>
      </w:pPr>
      <w:rPr>
        <w:rFonts w:ascii="LinePrinter" w:hAnsi="LinePrinter" w:hint="default"/>
      </w:rPr>
    </w:lvl>
  </w:abstractNum>
  <w:abstractNum w:abstractNumId="11">
    <w:nsid w:val="397321D7"/>
    <w:multiLevelType w:val="singleLevel"/>
    <w:tmpl w:val="9BBC2022"/>
    <w:lvl w:ilvl="0">
      <w:start w:val="1"/>
      <w:numFmt w:val="bullet"/>
      <w:pStyle w:val="Puntoelenco"/>
      <w:lvlText w:val="*"/>
      <w:lvlJc w:val="left"/>
      <w:pPr>
        <w:tabs>
          <w:tab w:val="num" w:pos="567"/>
        </w:tabs>
        <w:ind w:left="567" w:hanging="567"/>
      </w:pPr>
      <w:rPr>
        <w:rFonts w:ascii="Times New Roman" w:hAnsi="Times New Roman" w:hint="default"/>
        <w:sz w:val="24"/>
      </w:rPr>
    </w:lvl>
  </w:abstractNum>
  <w:abstractNum w:abstractNumId="12">
    <w:nsid w:val="44203BBD"/>
    <w:multiLevelType w:val="hybridMultilevel"/>
    <w:tmpl w:val="052CCB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CDE1AC1"/>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14">
    <w:nsid w:val="4E901FB0"/>
    <w:multiLevelType w:val="multilevel"/>
    <w:tmpl w:val="152EEC6E"/>
    <w:lvl w:ilvl="0">
      <w:start w:val="1"/>
      <w:numFmt w:val="decimal"/>
      <w:lvlText w:val="A%1."/>
      <w:lvlJc w:val="left"/>
      <w:pPr>
        <w:tabs>
          <w:tab w:val="num" w:pos="720"/>
        </w:tabs>
        <w:ind w:left="284" w:hanging="284"/>
      </w:pPr>
    </w:lvl>
    <w:lvl w:ilvl="1">
      <w:start w:val="1"/>
      <w:numFmt w:val="decimal"/>
      <w:pStyle w:val="CAP11"/>
      <w:lvlText w:val="A%1.%2."/>
      <w:lvlJc w:val="left"/>
      <w:pPr>
        <w:tabs>
          <w:tab w:val="num" w:pos="851"/>
        </w:tabs>
        <w:ind w:left="851" w:hanging="851"/>
      </w:pPr>
    </w:lvl>
    <w:lvl w:ilvl="2">
      <w:start w:val="1"/>
      <w:numFmt w:val="decimal"/>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0C30C5B"/>
    <w:multiLevelType w:val="singleLevel"/>
    <w:tmpl w:val="07EAF8B4"/>
    <w:lvl w:ilvl="0">
      <w:start w:val="1"/>
      <w:numFmt w:val="bullet"/>
      <w:pStyle w:val="Testo-"/>
      <w:lvlText w:val="-"/>
      <w:lvlJc w:val="left"/>
      <w:pPr>
        <w:tabs>
          <w:tab w:val="num" w:pos="567"/>
        </w:tabs>
        <w:ind w:left="567" w:hanging="567"/>
      </w:pPr>
      <w:rPr>
        <w:rFonts w:ascii="Times New Roman" w:hAnsi="Times New Roman" w:hint="default"/>
      </w:rPr>
    </w:lvl>
  </w:abstractNum>
  <w:abstractNum w:abstractNumId="16">
    <w:nsid w:val="528C0B31"/>
    <w:multiLevelType w:val="singleLevel"/>
    <w:tmpl w:val="17B6EB4E"/>
    <w:lvl w:ilvl="0">
      <w:start w:val="1"/>
      <w:numFmt w:val="lowerLetter"/>
      <w:pStyle w:val="testoa"/>
      <w:lvlText w:val="%1)"/>
      <w:lvlJc w:val="left"/>
      <w:pPr>
        <w:tabs>
          <w:tab w:val="num" w:pos="567"/>
        </w:tabs>
        <w:ind w:left="567" w:hanging="567"/>
      </w:pPr>
      <w:rPr>
        <w:b w:val="0"/>
        <w:i w:val="0"/>
      </w:rPr>
    </w:lvl>
  </w:abstractNum>
  <w:abstractNum w:abstractNumId="17">
    <w:nsid w:val="59CC3969"/>
    <w:multiLevelType w:val="singleLevel"/>
    <w:tmpl w:val="1D4E8E76"/>
    <w:lvl w:ilvl="0">
      <w:start w:val="1"/>
      <w:numFmt w:val="none"/>
      <w:pStyle w:val="puntino"/>
      <w:lvlText w:val="•"/>
      <w:legacy w:legacy="1" w:legacySpace="0" w:legacyIndent="283"/>
      <w:lvlJc w:val="left"/>
      <w:pPr>
        <w:ind w:left="1417" w:hanging="283"/>
      </w:pPr>
      <w:rPr>
        <w:sz w:val="10"/>
      </w:rPr>
    </w:lvl>
  </w:abstractNum>
  <w:abstractNum w:abstractNumId="18">
    <w:nsid w:val="59E150DA"/>
    <w:multiLevelType w:val="hybridMultilevel"/>
    <w:tmpl w:val="99CC9F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F5852FB"/>
    <w:multiLevelType w:val="multilevel"/>
    <w:tmpl w:val="427A9C86"/>
    <w:lvl w:ilvl="0">
      <w:numFmt w:val="decimal"/>
      <w:pStyle w:val="CAPB"/>
      <w:lvlText w:val="B%1."/>
      <w:lvlJc w:val="left"/>
      <w:pPr>
        <w:tabs>
          <w:tab w:val="num" w:pos="851"/>
        </w:tabs>
        <w:ind w:left="851" w:hanging="851"/>
      </w:pPr>
    </w:lvl>
    <w:lvl w:ilvl="1">
      <w:start w:val="1"/>
      <w:numFmt w:val="decimal"/>
      <w:pStyle w:val="CAPB11"/>
      <w:lvlText w:val="B%1.%2."/>
      <w:lvlJc w:val="left"/>
      <w:pPr>
        <w:tabs>
          <w:tab w:val="num" w:pos="851"/>
        </w:tabs>
        <w:ind w:left="851" w:hanging="851"/>
      </w:pPr>
    </w:lvl>
    <w:lvl w:ilvl="2">
      <w:start w:val="1"/>
      <w:numFmt w:val="decimal"/>
      <w:pStyle w:val="CAPB111"/>
      <w:lvlText w:val="B%1.%2.%3."/>
      <w:lvlJc w:val="left"/>
      <w:pPr>
        <w:tabs>
          <w:tab w:val="num" w:pos="1134"/>
        </w:tabs>
        <w:ind w:left="1134" w:hanging="1134"/>
      </w:pPr>
    </w:lvl>
    <w:lvl w:ilvl="3">
      <w:start w:val="1"/>
      <w:numFmt w:val="decimal"/>
      <w:lvlText w:val="B%1.%2.%3.%4."/>
      <w:lvlJc w:val="left"/>
      <w:pPr>
        <w:tabs>
          <w:tab w:val="num" w:pos="1418"/>
        </w:tabs>
        <w:ind w:left="1418" w:hanging="1418"/>
      </w:pPr>
    </w:lvl>
    <w:lvl w:ilvl="4">
      <w:start w:val="1"/>
      <w:numFmt w:val="decimal"/>
      <w:lvlText w:val="B%1.%2.%3.%4.%5."/>
      <w:lvlJc w:val="left"/>
      <w:pPr>
        <w:tabs>
          <w:tab w:val="num" w:pos="1701"/>
        </w:tabs>
        <w:ind w:left="1701" w:hanging="1701"/>
      </w:pPr>
    </w:lvl>
    <w:lvl w:ilvl="5">
      <w:start w:val="1"/>
      <w:numFmt w:val="decimal"/>
      <w:lvlText w:val="B%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71AB0AB9"/>
    <w:multiLevelType w:val="multilevel"/>
    <w:tmpl w:val="400EED9E"/>
    <w:lvl w:ilvl="0">
      <w:numFmt w:val="decimalZero"/>
      <w:pStyle w:val="TITOLO10"/>
      <w:lvlText w:val="B%1 "/>
      <w:lvlJc w:val="left"/>
      <w:pPr>
        <w:tabs>
          <w:tab w:val="num" w:pos="851"/>
        </w:tabs>
        <w:ind w:left="851" w:hanging="851"/>
      </w:pPr>
      <w:rPr>
        <w:rFonts w:ascii="Times New Roman" w:hAnsi="Times New Roman"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TITOLO11"/>
      <w:lvlText w:val="B%1.%2"/>
      <w:lvlJc w:val="left"/>
      <w:pPr>
        <w:tabs>
          <w:tab w:val="num" w:pos="1418"/>
        </w:tabs>
        <w:ind w:left="1418" w:hanging="1418"/>
      </w:pPr>
      <w:rPr>
        <w:rFonts w:ascii="Times New Roman" w:hAnsi="Times New Roman" w:hint="default"/>
        <w:b/>
        <w:i w:val="0"/>
        <w:sz w:val="24"/>
      </w:rPr>
    </w:lvl>
    <w:lvl w:ilvl="2">
      <w:start w:val="1"/>
      <w:numFmt w:val="decimalZero"/>
      <w:pStyle w:val="TITOLO111"/>
      <w:lvlText w:val="B%1.%2.%3"/>
      <w:lvlJc w:val="left"/>
      <w:pPr>
        <w:tabs>
          <w:tab w:val="num" w:pos="1418"/>
        </w:tabs>
        <w:ind w:left="1418" w:hanging="1418"/>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Zero"/>
      <w:pStyle w:val="TITOLO1111"/>
      <w:lvlText w:val="B%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72946C87"/>
    <w:multiLevelType w:val="singleLevel"/>
    <w:tmpl w:val="76A61CF6"/>
    <w:lvl w:ilvl="0">
      <w:start w:val="1"/>
      <w:numFmt w:val="bullet"/>
      <w:pStyle w:val="testopunt"/>
      <w:lvlText w:val=""/>
      <w:lvlJc w:val="left"/>
      <w:pPr>
        <w:tabs>
          <w:tab w:val="num" w:pos="360"/>
        </w:tabs>
        <w:ind w:left="284" w:hanging="284"/>
      </w:pPr>
      <w:rPr>
        <w:rFonts w:ascii="Symbol" w:hAnsi="Symbol" w:hint="default"/>
      </w:rPr>
    </w:lvl>
  </w:abstractNum>
  <w:abstractNum w:abstractNumId="22">
    <w:nsid w:val="78290489"/>
    <w:multiLevelType w:val="hybridMultilevel"/>
    <w:tmpl w:val="6D34D9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9254883"/>
    <w:multiLevelType w:val="hybridMultilevel"/>
    <w:tmpl w:val="305A34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DF2771E"/>
    <w:multiLevelType w:val="hybridMultilevel"/>
    <w:tmpl w:val="8B6E7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E6838B0"/>
    <w:multiLevelType w:val="multilevel"/>
    <w:tmpl w:val="6AC8D758"/>
    <w:lvl w:ilvl="0">
      <w:start w:val="1"/>
      <w:numFmt w:val="decimal"/>
      <w:lvlText w:val="A%1."/>
      <w:lvlJc w:val="left"/>
      <w:pPr>
        <w:tabs>
          <w:tab w:val="num" w:pos="851"/>
        </w:tabs>
        <w:ind w:left="851" w:hanging="851"/>
      </w:pPr>
    </w:lvl>
    <w:lvl w:ilvl="1">
      <w:start w:val="1"/>
      <w:numFmt w:val="decimal"/>
      <w:pStyle w:val="CAPA11"/>
      <w:lvlText w:val="A%1.%2."/>
      <w:lvlJc w:val="left"/>
      <w:pPr>
        <w:tabs>
          <w:tab w:val="num" w:pos="851"/>
        </w:tabs>
        <w:ind w:left="851" w:hanging="851"/>
      </w:pPr>
    </w:lvl>
    <w:lvl w:ilvl="2">
      <w:start w:val="1"/>
      <w:numFmt w:val="decimal"/>
      <w:pStyle w:val="CAPA111"/>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6"/>
  </w:num>
  <w:num w:numId="2">
    <w:abstractNumId w:val="9"/>
  </w:num>
  <w:num w:numId="3">
    <w:abstractNumId w:val="3"/>
  </w:num>
  <w:num w:numId="4">
    <w:abstractNumId w:val="14"/>
  </w:num>
  <w:num w:numId="5">
    <w:abstractNumId w:val="20"/>
  </w:num>
  <w:num w:numId="6">
    <w:abstractNumId w:val="2"/>
  </w:num>
  <w:num w:numId="7">
    <w:abstractNumId w:val="11"/>
  </w:num>
  <w:num w:numId="8">
    <w:abstractNumId w:val="10"/>
  </w:num>
  <w:num w:numId="9">
    <w:abstractNumId w:val="19"/>
  </w:num>
  <w:num w:numId="10">
    <w:abstractNumId w:val="21"/>
  </w:num>
  <w:num w:numId="11">
    <w:abstractNumId w:val="7"/>
  </w:num>
  <w:num w:numId="12">
    <w:abstractNumId w:val="15"/>
  </w:num>
  <w:num w:numId="13">
    <w:abstractNumId w:val="25"/>
  </w:num>
  <w:num w:numId="14">
    <w:abstractNumId w:val="17"/>
  </w:num>
  <w:num w:numId="15">
    <w:abstractNumId w:val="13"/>
  </w:num>
  <w:num w:numId="16">
    <w:abstractNumId w:val="1"/>
  </w:num>
  <w:num w:numId="17">
    <w:abstractNumId w:val="6"/>
  </w:num>
  <w:num w:numId="18">
    <w:abstractNumId w:val="5"/>
  </w:num>
  <w:num w:numId="19">
    <w:abstractNumId w:val="4"/>
  </w:num>
  <w:num w:numId="20">
    <w:abstractNumId w:val="0"/>
  </w:num>
  <w:num w:numId="21">
    <w:abstractNumId w:val="8"/>
  </w:num>
  <w:num w:numId="22">
    <w:abstractNumId w:val="24"/>
  </w:num>
  <w:num w:numId="23">
    <w:abstractNumId w:val="22"/>
  </w:num>
  <w:num w:numId="24">
    <w:abstractNumId w:val="18"/>
  </w:num>
  <w:num w:numId="25">
    <w:abstractNumId w:val="12"/>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it-IT" w:vendorID="3" w:dllVersion="513" w:checkStyle="1"/>
  <w:activeWritingStyle w:appName="MSWord" w:lang="it-IT" w:vendorID="3" w:dllVersion="512"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v:shadow color="#86868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7AA"/>
    <w:rsid w:val="00002402"/>
    <w:rsid w:val="00012EB3"/>
    <w:rsid w:val="00015256"/>
    <w:rsid w:val="0001709E"/>
    <w:rsid w:val="0002096D"/>
    <w:rsid w:val="000233FB"/>
    <w:rsid w:val="000251B1"/>
    <w:rsid w:val="00030F9D"/>
    <w:rsid w:val="00031B91"/>
    <w:rsid w:val="00032065"/>
    <w:rsid w:val="00032D04"/>
    <w:rsid w:val="00035950"/>
    <w:rsid w:val="00037448"/>
    <w:rsid w:val="00044C1F"/>
    <w:rsid w:val="00047B29"/>
    <w:rsid w:val="00050DA8"/>
    <w:rsid w:val="000566F0"/>
    <w:rsid w:val="000578AB"/>
    <w:rsid w:val="00057B5B"/>
    <w:rsid w:val="0006256D"/>
    <w:rsid w:val="00062B65"/>
    <w:rsid w:val="00070AA1"/>
    <w:rsid w:val="0008012C"/>
    <w:rsid w:val="00083725"/>
    <w:rsid w:val="000877FC"/>
    <w:rsid w:val="00094343"/>
    <w:rsid w:val="00095911"/>
    <w:rsid w:val="00096C11"/>
    <w:rsid w:val="00097BF1"/>
    <w:rsid w:val="000A39DD"/>
    <w:rsid w:val="000B027E"/>
    <w:rsid w:val="000B0AB9"/>
    <w:rsid w:val="000B2BC2"/>
    <w:rsid w:val="000B5E24"/>
    <w:rsid w:val="000B64A6"/>
    <w:rsid w:val="000B76C7"/>
    <w:rsid w:val="000C1892"/>
    <w:rsid w:val="000C18FC"/>
    <w:rsid w:val="000C1A12"/>
    <w:rsid w:val="000C2D81"/>
    <w:rsid w:val="000C40BE"/>
    <w:rsid w:val="000D0A7B"/>
    <w:rsid w:val="000D179F"/>
    <w:rsid w:val="000D6348"/>
    <w:rsid w:val="000D66D1"/>
    <w:rsid w:val="000D68BC"/>
    <w:rsid w:val="000E7C8B"/>
    <w:rsid w:val="000E7CA6"/>
    <w:rsid w:val="000F10E7"/>
    <w:rsid w:val="000F28A2"/>
    <w:rsid w:val="000F7E63"/>
    <w:rsid w:val="001033DE"/>
    <w:rsid w:val="00104942"/>
    <w:rsid w:val="00106B4A"/>
    <w:rsid w:val="001078FF"/>
    <w:rsid w:val="00110FA5"/>
    <w:rsid w:val="001125D9"/>
    <w:rsid w:val="001277FF"/>
    <w:rsid w:val="00127A22"/>
    <w:rsid w:val="0013245F"/>
    <w:rsid w:val="0013363F"/>
    <w:rsid w:val="00134CCB"/>
    <w:rsid w:val="001376D5"/>
    <w:rsid w:val="00147AE4"/>
    <w:rsid w:val="00166E67"/>
    <w:rsid w:val="00167DB0"/>
    <w:rsid w:val="00171C1F"/>
    <w:rsid w:val="0017262B"/>
    <w:rsid w:val="001818E9"/>
    <w:rsid w:val="0019204E"/>
    <w:rsid w:val="00193D9C"/>
    <w:rsid w:val="001961E0"/>
    <w:rsid w:val="001A0322"/>
    <w:rsid w:val="001A22E8"/>
    <w:rsid w:val="001A7717"/>
    <w:rsid w:val="001B120A"/>
    <w:rsid w:val="001B28D6"/>
    <w:rsid w:val="001B7A1E"/>
    <w:rsid w:val="001C043F"/>
    <w:rsid w:val="001C4B56"/>
    <w:rsid w:val="001D5E0D"/>
    <w:rsid w:val="001D7A0A"/>
    <w:rsid w:val="001E210F"/>
    <w:rsid w:val="001E4155"/>
    <w:rsid w:val="001E57CF"/>
    <w:rsid w:val="001E5954"/>
    <w:rsid w:val="001E66E0"/>
    <w:rsid w:val="001F4A6F"/>
    <w:rsid w:val="001F604C"/>
    <w:rsid w:val="00200A89"/>
    <w:rsid w:val="0020117F"/>
    <w:rsid w:val="0020507C"/>
    <w:rsid w:val="002122AE"/>
    <w:rsid w:val="002146CF"/>
    <w:rsid w:val="00216DEA"/>
    <w:rsid w:val="00225522"/>
    <w:rsid w:val="00230695"/>
    <w:rsid w:val="002311E0"/>
    <w:rsid w:val="002333FA"/>
    <w:rsid w:val="002342D1"/>
    <w:rsid w:val="0024196E"/>
    <w:rsid w:val="00242272"/>
    <w:rsid w:val="00246F35"/>
    <w:rsid w:val="00247B55"/>
    <w:rsid w:val="00257E28"/>
    <w:rsid w:val="00260911"/>
    <w:rsid w:val="00261C4C"/>
    <w:rsid w:val="002626C0"/>
    <w:rsid w:val="00264CE2"/>
    <w:rsid w:val="00264E46"/>
    <w:rsid w:val="002659AB"/>
    <w:rsid w:val="002667D0"/>
    <w:rsid w:val="002731C1"/>
    <w:rsid w:val="00276BA6"/>
    <w:rsid w:val="0029160B"/>
    <w:rsid w:val="00291E2B"/>
    <w:rsid w:val="002A5C04"/>
    <w:rsid w:val="002B4016"/>
    <w:rsid w:val="002B432C"/>
    <w:rsid w:val="002B45AA"/>
    <w:rsid w:val="002B5F98"/>
    <w:rsid w:val="002C13D6"/>
    <w:rsid w:val="002C4FA6"/>
    <w:rsid w:val="002D028D"/>
    <w:rsid w:val="002D63AE"/>
    <w:rsid w:val="002D7D87"/>
    <w:rsid w:val="002E13E8"/>
    <w:rsid w:val="002E19E3"/>
    <w:rsid w:val="002E2BC8"/>
    <w:rsid w:val="002E630C"/>
    <w:rsid w:val="002E74F9"/>
    <w:rsid w:val="002F059F"/>
    <w:rsid w:val="003067F1"/>
    <w:rsid w:val="003070CE"/>
    <w:rsid w:val="00316003"/>
    <w:rsid w:val="00316D28"/>
    <w:rsid w:val="00316E23"/>
    <w:rsid w:val="00322909"/>
    <w:rsid w:val="00326E21"/>
    <w:rsid w:val="00330198"/>
    <w:rsid w:val="003308CD"/>
    <w:rsid w:val="0033121C"/>
    <w:rsid w:val="00331426"/>
    <w:rsid w:val="00331A8E"/>
    <w:rsid w:val="00332459"/>
    <w:rsid w:val="003347BD"/>
    <w:rsid w:val="00336996"/>
    <w:rsid w:val="00341BB9"/>
    <w:rsid w:val="00345C60"/>
    <w:rsid w:val="0034752C"/>
    <w:rsid w:val="00354CCC"/>
    <w:rsid w:val="003556EB"/>
    <w:rsid w:val="0036008A"/>
    <w:rsid w:val="00363866"/>
    <w:rsid w:val="003641BB"/>
    <w:rsid w:val="00365503"/>
    <w:rsid w:val="00374AB9"/>
    <w:rsid w:val="00376242"/>
    <w:rsid w:val="00377E0B"/>
    <w:rsid w:val="003821AA"/>
    <w:rsid w:val="00385546"/>
    <w:rsid w:val="00385D67"/>
    <w:rsid w:val="00386918"/>
    <w:rsid w:val="00387A69"/>
    <w:rsid w:val="00397CB1"/>
    <w:rsid w:val="003A12F5"/>
    <w:rsid w:val="003A15E7"/>
    <w:rsid w:val="003A2A6B"/>
    <w:rsid w:val="003A56DE"/>
    <w:rsid w:val="003A5952"/>
    <w:rsid w:val="003A6545"/>
    <w:rsid w:val="003B11E7"/>
    <w:rsid w:val="003C1E64"/>
    <w:rsid w:val="003C239E"/>
    <w:rsid w:val="003C6582"/>
    <w:rsid w:val="003C670F"/>
    <w:rsid w:val="003D0DD5"/>
    <w:rsid w:val="003D1EE0"/>
    <w:rsid w:val="003E15E8"/>
    <w:rsid w:val="003F0241"/>
    <w:rsid w:val="003F23B3"/>
    <w:rsid w:val="00402354"/>
    <w:rsid w:val="00403C69"/>
    <w:rsid w:val="00406011"/>
    <w:rsid w:val="00411184"/>
    <w:rsid w:val="004212C2"/>
    <w:rsid w:val="0042200B"/>
    <w:rsid w:val="00423BFA"/>
    <w:rsid w:val="00425417"/>
    <w:rsid w:val="004262F8"/>
    <w:rsid w:val="00427A76"/>
    <w:rsid w:val="0043157D"/>
    <w:rsid w:val="0044302F"/>
    <w:rsid w:val="004466C7"/>
    <w:rsid w:val="00447688"/>
    <w:rsid w:val="00447AFA"/>
    <w:rsid w:val="00452B0E"/>
    <w:rsid w:val="00452DE7"/>
    <w:rsid w:val="00454FD3"/>
    <w:rsid w:val="0046481D"/>
    <w:rsid w:val="0046633E"/>
    <w:rsid w:val="004732A2"/>
    <w:rsid w:val="00473A32"/>
    <w:rsid w:val="00474082"/>
    <w:rsid w:val="0047469A"/>
    <w:rsid w:val="00485F7A"/>
    <w:rsid w:val="00490F30"/>
    <w:rsid w:val="004910A7"/>
    <w:rsid w:val="00491277"/>
    <w:rsid w:val="00493A05"/>
    <w:rsid w:val="00495FEB"/>
    <w:rsid w:val="0049799F"/>
    <w:rsid w:val="00497DE9"/>
    <w:rsid w:val="004A41CA"/>
    <w:rsid w:val="004A4FD7"/>
    <w:rsid w:val="004A5C9F"/>
    <w:rsid w:val="004B0A40"/>
    <w:rsid w:val="004B1FA9"/>
    <w:rsid w:val="004C2766"/>
    <w:rsid w:val="004C5689"/>
    <w:rsid w:val="004C6979"/>
    <w:rsid w:val="004D42BA"/>
    <w:rsid w:val="004E1A00"/>
    <w:rsid w:val="004E50B6"/>
    <w:rsid w:val="004F2BC6"/>
    <w:rsid w:val="004F3238"/>
    <w:rsid w:val="0050020E"/>
    <w:rsid w:val="00502990"/>
    <w:rsid w:val="00504781"/>
    <w:rsid w:val="00506E68"/>
    <w:rsid w:val="00510692"/>
    <w:rsid w:val="005130BC"/>
    <w:rsid w:val="005218D0"/>
    <w:rsid w:val="00521B2C"/>
    <w:rsid w:val="00523772"/>
    <w:rsid w:val="00525443"/>
    <w:rsid w:val="005300FC"/>
    <w:rsid w:val="00533639"/>
    <w:rsid w:val="00533E4A"/>
    <w:rsid w:val="005372F6"/>
    <w:rsid w:val="00540C8C"/>
    <w:rsid w:val="00541F4B"/>
    <w:rsid w:val="00543BF2"/>
    <w:rsid w:val="005505D7"/>
    <w:rsid w:val="0055123D"/>
    <w:rsid w:val="00551FCB"/>
    <w:rsid w:val="00552F7F"/>
    <w:rsid w:val="00553410"/>
    <w:rsid w:val="005600B2"/>
    <w:rsid w:val="00560E93"/>
    <w:rsid w:val="00562A6F"/>
    <w:rsid w:val="005644C3"/>
    <w:rsid w:val="00566B17"/>
    <w:rsid w:val="00572DF8"/>
    <w:rsid w:val="0057452F"/>
    <w:rsid w:val="00575A45"/>
    <w:rsid w:val="005868C5"/>
    <w:rsid w:val="00587624"/>
    <w:rsid w:val="005936C3"/>
    <w:rsid w:val="005A0450"/>
    <w:rsid w:val="005A0DFD"/>
    <w:rsid w:val="005A408F"/>
    <w:rsid w:val="005A535E"/>
    <w:rsid w:val="005A6E35"/>
    <w:rsid w:val="005B0F46"/>
    <w:rsid w:val="005B21EF"/>
    <w:rsid w:val="005C6871"/>
    <w:rsid w:val="005C7632"/>
    <w:rsid w:val="005D0FC2"/>
    <w:rsid w:val="005D51FC"/>
    <w:rsid w:val="005F4914"/>
    <w:rsid w:val="005F566A"/>
    <w:rsid w:val="005F5CF0"/>
    <w:rsid w:val="00607870"/>
    <w:rsid w:val="006145F5"/>
    <w:rsid w:val="006146A7"/>
    <w:rsid w:val="00620263"/>
    <w:rsid w:val="0062120C"/>
    <w:rsid w:val="00633BE9"/>
    <w:rsid w:val="00634B4E"/>
    <w:rsid w:val="006377CD"/>
    <w:rsid w:val="00640705"/>
    <w:rsid w:val="00645584"/>
    <w:rsid w:val="00645642"/>
    <w:rsid w:val="0064773E"/>
    <w:rsid w:val="0065220D"/>
    <w:rsid w:val="00652A84"/>
    <w:rsid w:val="0065635F"/>
    <w:rsid w:val="006567DB"/>
    <w:rsid w:val="00656FF4"/>
    <w:rsid w:val="006616C7"/>
    <w:rsid w:val="006639F7"/>
    <w:rsid w:val="00670448"/>
    <w:rsid w:val="006704A2"/>
    <w:rsid w:val="00671BC0"/>
    <w:rsid w:val="00673DC0"/>
    <w:rsid w:val="006741A4"/>
    <w:rsid w:val="006807E4"/>
    <w:rsid w:val="006826F4"/>
    <w:rsid w:val="00683047"/>
    <w:rsid w:val="00685B8E"/>
    <w:rsid w:val="0069296F"/>
    <w:rsid w:val="0069438C"/>
    <w:rsid w:val="00695BED"/>
    <w:rsid w:val="006A59EC"/>
    <w:rsid w:val="006A6A69"/>
    <w:rsid w:val="006B3214"/>
    <w:rsid w:val="006B3809"/>
    <w:rsid w:val="006B46E5"/>
    <w:rsid w:val="006B6225"/>
    <w:rsid w:val="006C14D9"/>
    <w:rsid w:val="006C60DA"/>
    <w:rsid w:val="006D5070"/>
    <w:rsid w:val="006E3E11"/>
    <w:rsid w:val="006E41D0"/>
    <w:rsid w:val="006F06A6"/>
    <w:rsid w:val="006F6A51"/>
    <w:rsid w:val="006F769E"/>
    <w:rsid w:val="006F79D1"/>
    <w:rsid w:val="0070717E"/>
    <w:rsid w:val="00707230"/>
    <w:rsid w:val="007117F7"/>
    <w:rsid w:val="0071243F"/>
    <w:rsid w:val="0071533D"/>
    <w:rsid w:val="007238CE"/>
    <w:rsid w:val="0072391E"/>
    <w:rsid w:val="00725166"/>
    <w:rsid w:val="00725F7A"/>
    <w:rsid w:val="00727D15"/>
    <w:rsid w:val="00734AB2"/>
    <w:rsid w:val="00741008"/>
    <w:rsid w:val="00741973"/>
    <w:rsid w:val="007444E1"/>
    <w:rsid w:val="00747E36"/>
    <w:rsid w:val="0075003F"/>
    <w:rsid w:val="00752A03"/>
    <w:rsid w:val="00757656"/>
    <w:rsid w:val="00762F54"/>
    <w:rsid w:val="007631C1"/>
    <w:rsid w:val="00765B28"/>
    <w:rsid w:val="00767A7E"/>
    <w:rsid w:val="00772A57"/>
    <w:rsid w:val="00775384"/>
    <w:rsid w:val="00775B70"/>
    <w:rsid w:val="00780728"/>
    <w:rsid w:val="00785486"/>
    <w:rsid w:val="007864BB"/>
    <w:rsid w:val="00791961"/>
    <w:rsid w:val="0079369B"/>
    <w:rsid w:val="00794BE7"/>
    <w:rsid w:val="007B0160"/>
    <w:rsid w:val="007B018C"/>
    <w:rsid w:val="007B0EBE"/>
    <w:rsid w:val="007B4A24"/>
    <w:rsid w:val="007B63D4"/>
    <w:rsid w:val="007B7805"/>
    <w:rsid w:val="007B7A0D"/>
    <w:rsid w:val="007B7B44"/>
    <w:rsid w:val="007C218B"/>
    <w:rsid w:val="007C2BBF"/>
    <w:rsid w:val="007C3A7C"/>
    <w:rsid w:val="007D00B2"/>
    <w:rsid w:val="007D135A"/>
    <w:rsid w:val="007D701C"/>
    <w:rsid w:val="007E03F6"/>
    <w:rsid w:val="007E1A3A"/>
    <w:rsid w:val="007E6563"/>
    <w:rsid w:val="007E7F58"/>
    <w:rsid w:val="007F2C80"/>
    <w:rsid w:val="00800D9C"/>
    <w:rsid w:val="00801741"/>
    <w:rsid w:val="00801784"/>
    <w:rsid w:val="008018D0"/>
    <w:rsid w:val="0080230C"/>
    <w:rsid w:val="00803BC1"/>
    <w:rsid w:val="008100B7"/>
    <w:rsid w:val="00811F7F"/>
    <w:rsid w:val="00813E49"/>
    <w:rsid w:val="00816F1E"/>
    <w:rsid w:val="008178D5"/>
    <w:rsid w:val="008217AA"/>
    <w:rsid w:val="008242F2"/>
    <w:rsid w:val="00830FB5"/>
    <w:rsid w:val="00832EBA"/>
    <w:rsid w:val="00833D68"/>
    <w:rsid w:val="00841105"/>
    <w:rsid w:val="008435E7"/>
    <w:rsid w:val="008445D5"/>
    <w:rsid w:val="00846765"/>
    <w:rsid w:val="008521BC"/>
    <w:rsid w:val="008537C7"/>
    <w:rsid w:val="00854671"/>
    <w:rsid w:val="0085555F"/>
    <w:rsid w:val="0085600D"/>
    <w:rsid w:val="00864249"/>
    <w:rsid w:val="0087081C"/>
    <w:rsid w:val="008710C4"/>
    <w:rsid w:val="00871596"/>
    <w:rsid w:val="008739E5"/>
    <w:rsid w:val="00874BE0"/>
    <w:rsid w:val="008815EC"/>
    <w:rsid w:val="008819A1"/>
    <w:rsid w:val="00881D40"/>
    <w:rsid w:val="00882FE3"/>
    <w:rsid w:val="00892587"/>
    <w:rsid w:val="008933F0"/>
    <w:rsid w:val="00895A55"/>
    <w:rsid w:val="00896DD6"/>
    <w:rsid w:val="008B42D4"/>
    <w:rsid w:val="008B447C"/>
    <w:rsid w:val="008C4C61"/>
    <w:rsid w:val="008C54EC"/>
    <w:rsid w:val="008C6FDA"/>
    <w:rsid w:val="008D3604"/>
    <w:rsid w:val="008D4F26"/>
    <w:rsid w:val="008D55A9"/>
    <w:rsid w:val="008D7AD0"/>
    <w:rsid w:val="008F53C2"/>
    <w:rsid w:val="00906962"/>
    <w:rsid w:val="00906AEB"/>
    <w:rsid w:val="00914B60"/>
    <w:rsid w:val="00915760"/>
    <w:rsid w:val="00917D54"/>
    <w:rsid w:val="009214E9"/>
    <w:rsid w:val="00921B0B"/>
    <w:rsid w:val="00921E24"/>
    <w:rsid w:val="00922FF9"/>
    <w:rsid w:val="009267B9"/>
    <w:rsid w:val="00931723"/>
    <w:rsid w:val="00932731"/>
    <w:rsid w:val="009341A6"/>
    <w:rsid w:val="00935BBF"/>
    <w:rsid w:val="0094386F"/>
    <w:rsid w:val="009442E0"/>
    <w:rsid w:val="0094489B"/>
    <w:rsid w:val="0094620E"/>
    <w:rsid w:val="00950024"/>
    <w:rsid w:val="00951785"/>
    <w:rsid w:val="00952E10"/>
    <w:rsid w:val="0095322D"/>
    <w:rsid w:val="0095547C"/>
    <w:rsid w:val="00955B1E"/>
    <w:rsid w:val="00955F77"/>
    <w:rsid w:val="009606EF"/>
    <w:rsid w:val="00960E7D"/>
    <w:rsid w:val="00961F30"/>
    <w:rsid w:val="00963277"/>
    <w:rsid w:val="00965210"/>
    <w:rsid w:val="0096631B"/>
    <w:rsid w:val="00967FEE"/>
    <w:rsid w:val="0097511D"/>
    <w:rsid w:val="009774C2"/>
    <w:rsid w:val="00980F05"/>
    <w:rsid w:val="00983B9B"/>
    <w:rsid w:val="009908B8"/>
    <w:rsid w:val="00992256"/>
    <w:rsid w:val="00993546"/>
    <w:rsid w:val="00997DF3"/>
    <w:rsid w:val="009A6618"/>
    <w:rsid w:val="009A67C6"/>
    <w:rsid w:val="009A6DB0"/>
    <w:rsid w:val="009A7B63"/>
    <w:rsid w:val="009B6B37"/>
    <w:rsid w:val="009C0D5B"/>
    <w:rsid w:val="009C1377"/>
    <w:rsid w:val="009C4F34"/>
    <w:rsid w:val="009C612B"/>
    <w:rsid w:val="009C62EE"/>
    <w:rsid w:val="009D514C"/>
    <w:rsid w:val="009F0FF2"/>
    <w:rsid w:val="009F2C1A"/>
    <w:rsid w:val="009F4663"/>
    <w:rsid w:val="009F55EE"/>
    <w:rsid w:val="009F5BC3"/>
    <w:rsid w:val="009F76D6"/>
    <w:rsid w:val="00A06B85"/>
    <w:rsid w:val="00A10368"/>
    <w:rsid w:val="00A11A0A"/>
    <w:rsid w:val="00A174D4"/>
    <w:rsid w:val="00A216AC"/>
    <w:rsid w:val="00A22842"/>
    <w:rsid w:val="00A22C93"/>
    <w:rsid w:val="00A2663D"/>
    <w:rsid w:val="00A27900"/>
    <w:rsid w:val="00A31779"/>
    <w:rsid w:val="00A33286"/>
    <w:rsid w:val="00A35383"/>
    <w:rsid w:val="00A4531A"/>
    <w:rsid w:val="00A47494"/>
    <w:rsid w:val="00A51CBD"/>
    <w:rsid w:val="00A54106"/>
    <w:rsid w:val="00A57021"/>
    <w:rsid w:val="00A57B4C"/>
    <w:rsid w:val="00A61605"/>
    <w:rsid w:val="00A6204F"/>
    <w:rsid w:val="00A7290B"/>
    <w:rsid w:val="00A8107C"/>
    <w:rsid w:val="00A814BB"/>
    <w:rsid w:val="00A84DAD"/>
    <w:rsid w:val="00A85125"/>
    <w:rsid w:val="00A851D9"/>
    <w:rsid w:val="00A87CD7"/>
    <w:rsid w:val="00A9108D"/>
    <w:rsid w:val="00A919C2"/>
    <w:rsid w:val="00A92A1D"/>
    <w:rsid w:val="00AA05E1"/>
    <w:rsid w:val="00AA1185"/>
    <w:rsid w:val="00AA331A"/>
    <w:rsid w:val="00AA3AA2"/>
    <w:rsid w:val="00AB5A2E"/>
    <w:rsid w:val="00AB6FA8"/>
    <w:rsid w:val="00AC37C2"/>
    <w:rsid w:val="00AD0D65"/>
    <w:rsid w:val="00AD1EDA"/>
    <w:rsid w:val="00AD5661"/>
    <w:rsid w:val="00AD6163"/>
    <w:rsid w:val="00AE0447"/>
    <w:rsid w:val="00AE1704"/>
    <w:rsid w:val="00AE1A9D"/>
    <w:rsid w:val="00AE38C2"/>
    <w:rsid w:val="00AF0C88"/>
    <w:rsid w:val="00AF24EE"/>
    <w:rsid w:val="00AF5BD4"/>
    <w:rsid w:val="00B0029B"/>
    <w:rsid w:val="00B0096B"/>
    <w:rsid w:val="00B025B4"/>
    <w:rsid w:val="00B04E8B"/>
    <w:rsid w:val="00B114C6"/>
    <w:rsid w:val="00B14DBC"/>
    <w:rsid w:val="00B17362"/>
    <w:rsid w:val="00B226F4"/>
    <w:rsid w:val="00B24309"/>
    <w:rsid w:val="00B257A0"/>
    <w:rsid w:val="00B30906"/>
    <w:rsid w:val="00B30A2C"/>
    <w:rsid w:val="00B32A42"/>
    <w:rsid w:val="00B375E1"/>
    <w:rsid w:val="00B407FA"/>
    <w:rsid w:val="00B45F93"/>
    <w:rsid w:val="00B502ED"/>
    <w:rsid w:val="00B53272"/>
    <w:rsid w:val="00B53515"/>
    <w:rsid w:val="00B563B1"/>
    <w:rsid w:val="00B568B3"/>
    <w:rsid w:val="00B626F3"/>
    <w:rsid w:val="00B62EA6"/>
    <w:rsid w:val="00B64691"/>
    <w:rsid w:val="00B647A6"/>
    <w:rsid w:val="00B654BA"/>
    <w:rsid w:val="00B755B2"/>
    <w:rsid w:val="00B760EE"/>
    <w:rsid w:val="00B76425"/>
    <w:rsid w:val="00B8409A"/>
    <w:rsid w:val="00B86595"/>
    <w:rsid w:val="00B86B03"/>
    <w:rsid w:val="00B9104C"/>
    <w:rsid w:val="00BA7ABC"/>
    <w:rsid w:val="00BB0440"/>
    <w:rsid w:val="00BB08DF"/>
    <w:rsid w:val="00BB0CA5"/>
    <w:rsid w:val="00BB1C93"/>
    <w:rsid w:val="00BB6867"/>
    <w:rsid w:val="00BC11EF"/>
    <w:rsid w:val="00BC2E88"/>
    <w:rsid w:val="00BC51AB"/>
    <w:rsid w:val="00BC62D5"/>
    <w:rsid w:val="00BC7DCF"/>
    <w:rsid w:val="00BD1C71"/>
    <w:rsid w:val="00BF24BB"/>
    <w:rsid w:val="00BF47F2"/>
    <w:rsid w:val="00C02AF5"/>
    <w:rsid w:val="00C02C72"/>
    <w:rsid w:val="00C0557F"/>
    <w:rsid w:val="00C058F6"/>
    <w:rsid w:val="00C06F5B"/>
    <w:rsid w:val="00C1518E"/>
    <w:rsid w:val="00C1550A"/>
    <w:rsid w:val="00C16D08"/>
    <w:rsid w:val="00C1724A"/>
    <w:rsid w:val="00C226E4"/>
    <w:rsid w:val="00C239F4"/>
    <w:rsid w:val="00C265FB"/>
    <w:rsid w:val="00C27909"/>
    <w:rsid w:val="00C30A31"/>
    <w:rsid w:val="00C312C0"/>
    <w:rsid w:val="00C40546"/>
    <w:rsid w:val="00C45559"/>
    <w:rsid w:val="00C456F0"/>
    <w:rsid w:val="00C46743"/>
    <w:rsid w:val="00C50493"/>
    <w:rsid w:val="00C50D9E"/>
    <w:rsid w:val="00C55E16"/>
    <w:rsid w:val="00C570B1"/>
    <w:rsid w:val="00C66F5C"/>
    <w:rsid w:val="00C67036"/>
    <w:rsid w:val="00C67E44"/>
    <w:rsid w:val="00C7021B"/>
    <w:rsid w:val="00C74015"/>
    <w:rsid w:val="00C818CB"/>
    <w:rsid w:val="00C96307"/>
    <w:rsid w:val="00CA454E"/>
    <w:rsid w:val="00CA6801"/>
    <w:rsid w:val="00CA7C4B"/>
    <w:rsid w:val="00CB1806"/>
    <w:rsid w:val="00CB3C5C"/>
    <w:rsid w:val="00CB79CE"/>
    <w:rsid w:val="00CC015B"/>
    <w:rsid w:val="00CC0897"/>
    <w:rsid w:val="00CC2B40"/>
    <w:rsid w:val="00CC45CB"/>
    <w:rsid w:val="00CC789D"/>
    <w:rsid w:val="00CD409E"/>
    <w:rsid w:val="00CE53EA"/>
    <w:rsid w:val="00CF0E59"/>
    <w:rsid w:val="00CF2978"/>
    <w:rsid w:val="00CF3AD2"/>
    <w:rsid w:val="00CF5A1F"/>
    <w:rsid w:val="00CF7F32"/>
    <w:rsid w:val="00D01D06"/>
    <w:rsid w:val="00D021C6"/>
    <w:rsid w:val="00D04A61"/>
    <w:rsid w:val="00D125C8"/>
    <w:rsid w:val="00D136DF"/>
    <w:rsid w:val="00D16516"/>
    <w:rsid w:val="00D32249"/>
    <w:rsid w:val="00D322A4"/>
    <w:rsid w:val="00D33A6E"/>
    <w:rsid w:val="00D3428A"/>
    <w:rsid w:val="00D45FBF"/>
    <w:rsid w:val="00D508CF"/>
    <w:rsid w:val="00D5295E"/>
    <w:rsid w:val="00D53153"/>
    <w:rsid w:val="00D5621C"/>
    <w:rsid w:val="00D61C02"/>
    <w:rsid w:val="00D61C28"/>
    <w:rsid w:val="00D61C9E"/>
    <w:rsid w:val="00D70A5D"/>
    <w:rsid w:val="00D70F44"/>
    <w:rsid w:val="00D777A7"/>
    <w:rsid w:val="00D80735"/>
    <w:rsid w:val="00D91CA8"/>
    <w:rsid w:val="00D92200"/>
    <w:rsid w:val="00D9248C"/>
    <w:rsid w:val="00D93CD9"/>
    <w:rsid w:val="00D95740"/>
    <w:rsid w:val="00D9607C"/>
    <w:rsid w:val="00D969E6"/>
    <w:rsid w:val="00DA5B36"/>
    <w:rsid w:val="00DA6104"/>
    <w:rsid w:val="00DA6DBC"/>
    <w:rsid w:val="00DB07F8"/>
    <w:rsid w:val="00DB5044"/>
    <w:rsid w:val="00DB77E8"/>
    <w:rsid w:val="00DC09A3"/>
    <w:rsid w:val="00DC1C63"/>
    <w:rsid w:val="00DC2943"/>
    <w:rsid w:val="00DC6AB6"/>
    <w:rsid w:val="00DD17B5"/>
    <w:rsid w:val="00DD2154"/>
    <w:rsid w:val="00DD6FAC"/>
    <w:rsid w:val="00DD75B1"/>
    <w:rsid w:val="00DF424A"/>
    <w:rsid w:val="00E05202"/>
    <w:rsid w:val="00E07DCD"/>
    <w:rsid w:val="00E118F8"/>
    <w:rsid w:val="00E140FB"/>
    <w:rsid w:val="00E164F0"/>
    <w:rsid w:val="00E21350"/>
    <w:rsid w:val="00E220E3"/>
    <w:rsid w:val="00E27C69"/>
    <w:rsid w:val="00E32A9F"/>
    <w:rsid w:val="00E34264"/>
    <w:rsid w:val="00E37CD5"/>
    <w:rsid w:val="00E44510"/>
    <w:rsid w:val="00E52A4B"/>
    <w:rsid w:val="00E536B6"/>
    <w:rsid w:val="00E53D8C"/>
    <w:rsid w:val="00E54114"/>
    <w:rsid w:val="00E6342E"/>
    <w:rsid w:val="00E639AE"/>
    <w:rsid w:val="00E63CDC"/>
    <w:rsid w:val="00E65AA9"/>
    <w:rsid w:val="00E66931"/>
    <w:rsid w:val="00E6700A"/>
    <w:rsid w:val="00E671A4"/>
    <w:rsid w:val="00E67E22"/>
    <w:rsid w:val="00E67F42"/>
    <w:rsid w:val="00E70141"/>
    <w:rsid w:val="00E70B6E"/>
    <w:rsid w:val="00E75051"/>
    <w:rsid w:val="00E77667"/>
    <w:rsid w:val="00E840A1"/>
    <w:rsid w:val="00E86058"/>
    <w:rsid w:val="00E90DF8"/>
    <w:rsid w:val="00E90F54"/>
    <w:rsid w:val="00E9239D"/>
    <w:rsid w:val="00E93DB1"/>
    <w:rsid w:val="00E96954"/>
    <w:rsid w:val="00E96AF9"/>
    <w:rsid w:val="00EA1151"/>
    <w:rsid w:val="00EA1E60"/>
    <w:rsid w:val="00EA1EC1"/>
    <w:rsid w:val="00EA3925"/>
    <w:rsid w:val="00EA4FEF"/>
    <w:rsid w:val="00EA625F"/>
    <w:rsid w:val="00EA7AEC"/>
    <w:rsid w:val="00EB26F4"/>
    <w:rsid w:val="00EB6971"/>
    <w:rsid w:val="00EB6DFC"/>
    <w:rsid w:val="00EB73AF"/>
    <w:rsid w:val="00EC0A4F"/>
    <w:rsid w:val="00EC2DE0"/>
    <w:rsid w:val="00EC5B3A"/>
    <w:rsid w:val="00EC6DE1"/>
    <w:rsid w:val="00EC733C"/>
    <w:rsid w:val="00EC7997"/>
    <w:rsid w:val="00ED2876"/>
    <w:rsid w:val="00ED642A"/>
    <w:rsid w:val="00EE3B85"/>
    <w:rsid w:val="00EF46C4"/>
    <w:rsid w:val="00EF67C8"/>
    <w:rsid w:val="00F02046"/>
    <w:rsid w:val="00F0592E"/>
    <w:rsid w:val="00F063E7"/>
    <w:rsid w:val="00F106B0"/>
    <w:rsid w:val="00F11073"/>
    <w:rsid w:val="00F110C7"/>
    <w:rsid w:val="00F1255B"/>
    <w:rsid w:val="00F173F7"/>
    <w:rsid w:val="00F229C8"/>
    <w:rsid w:val="00F23884"/>
    <w:rsid w:val="00F258BA"/>
    <w:rsid w:val="00F312F8"/>
    <w:rsid w:val="00F31C7E"/>
    <w:rsid w:val="00F32D5F"/>
    <w:rsid w:val="00F35A92"/>
    <w:rsid w:val="00F40D00"/>
    <w:rsid w:val="00F413C9"/>
    <w:rsid w:val="00F42F56"/>
    <w:rsid w:val="00F442C6"/>
    <w:rsid w:val="00F44F5F"/>
    <w:rsid w:val="00F46480"/>
    <w:rsid w:val="00F46C78"/>
    <w:rsid w:val="00F47418"/>
    <w:rsid w:val="00F47933"/>
    <w:rsid w:val="00F52D91"/>
    <w:rsid w:val="00F55638"/>
    <w:rsid w:val="00F57B1D"/>
    <w:rsid w:val="00F65093"/>
    <w:rsid w:val="00F73BD2"/>
    <w:rsid w:val="00F775CC"/>
    <w:rsid w:val="00F80619"/>
    <w:rsid w:val="00F84EE8"/>
    <w:rsid w:val="00F85993"/>
    <w:rsid w:val="00F8607A"/>
    <w:rsid w:val="00F86419"/>
    <w:rsid w:val="00F8670A"/>
    <w:rsid w:val="00F87440"/>
    <w:rsid w:val="00F90F31"/>
    <w:rsid w:val="00F93F35"/>
    <w:rsid w:val="00FA37F0"/>
    <w:rsid w:val="00FA4D51"/>
    <w:rsid w:val="00FB39EE"/>
    <w:rsid w:val="00FB402B"/>
    <w:rsid w:val="00FC235F"/>
    <w:rsid w:val="00FC55DE"/>
    <w:rsid w:val="00FC734A"/>
    <w:rsid w:val="00FD055C"/>
    <w:rsid w:val="00FD0767"/>
    <w:rsid w:val="00FD2121"/>
    <w:rsid w:val="00FD54F2"/>
    <w:rsid w:val="00FE2900"/>
    <w:rsid w:val="00FE3623"/>
    <w:rsid w:val="00FE5909"/>
    <w:rsid w:val="00FF39C6"/>
    <w:rsid w:val="00FF4CFB"/>
    <w:rsid w:val="00FF5184"/>
    <w:rsid w:val="00FF7412"/>
    <w:rsid w:val="00FF7A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hadow color="#8686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pPr>
    <w:rPr>
      <w:rFonts w:ascii="Courier" w:hAnsi="Courier"/>
    </w:rPr>
  </w:style>
  <w:style w:type="paragraph" w:styleId="Titolo1">
    <w:name w:val="heading 1"/>
    <w:aliases w:val="TIT1"/>
    <w:basedOn w:val="Normale"/>
    <w:next w:val="Normale"/>
    <w:qFormat/>
    <w:pPr>
      <w:numPr>
        <w:numId w:val="18"/>
      </w:numPr>
      <w:spacing w:before="240"/>
      <w:outlineLvl w:val="0"/>
    </w:pPr>
    <w:rPr>
      <w:rFonts w:ascii="Helv" w:hAnsi="Helv"/>
      <w:b/>
      <w:sz w:val="24"/>
      <w:u w:val="single"/>
    </w:rPr>
  </w:style>
  <w:style w:type="paragraph" w:styleId="Titolo2">
    <w:name w:val="heading 2"/>
    <w:aliases w:val="TIT2,tit2"/>
    <w:basedOn w:val="Normale"/>
    <w:next w:val="Normale"/>
    <w:qFormat/>
    <w:pPr>
      <w:numPr>
        <w:ilvl w:val="1"/>
        <w:numId w:val="18"/>
      </w:numPr>
      <w:spacing w:before="120"/>
      <w:outlineLvl w:val="1"/>
    </w:pPr>
    <w:rPr>
      <w:rFonts w:ascii="Helv" w:hAnsi="Helv"/>
      <w:b/>
      <w:sz w:val="24"/>
    </w:rPr>
  </w:style>
  <w:style w:type="paragraph" w:styleId="Titolo3">
    <w:name w:val="heading 3"/>
    <w:aliases w:val="3TIT"/>
    <w:basedOn w:val="Normale"/>
    <w:next w:val="Rientronormale"/>
    <w:qFormat/>
    <w:pPr>
      <w:numPr>
        <w:ilvl w:val="2"/>
        <w:numId w:val="18"/>
      </w:numPr>
      <w:outlineLvl w:val="2"/>
    </w:pPr>
    <w:rPr>
      <w:b/>
      <w:sz w:val="24"/>
    </w:rPr>
  </w:style>
  <w:style w:type="paragraph" w:styleId="Titolo4">
    <w:name w:val="heading 4"/>
    <w:basedOn w:val="Normale"/>
    <w:next w:val="Rientronormale"/>
    <w:qFormat/>
    <w:pPr>
      <w:numPr>
        <w:ilvl w:val="3"/>
        <w:numId w:val="18"/>
      </w:numPr>
      <w:outlineLvl w:val="3"/>
    </w:pPr>
    <w:rPr>
      <w:sz w:val="24"/>
      <w:u w:val="single"/>
    </w:rPr>
  </w:style>
  <w:style w:type="paragraph" w:styleId="Titolo5">
    <w:name w:val="heading 5"/>
    <w:basedOn w:val="Normale"/>
    <w:next w:val="Rientronormale"/>
    <w:qFormat/>
    <w:pPr>
      <w:numPr>
        <w:ilvl w:val="4"/>
        <w:numId w:val="18"/>
      </w:numPr>
      <w:outlineLvl w:val="4"/>
    </w:pPr>
    <w:rPr>
      <w:b/>
    </w:rPr>
  </w:style>
  <w:style w:type="paragraph" w:styleId="Titolo6">
    <w:name w:val="heading 6"/>
    <w:basedOn w:val="Normale"/>
    <w:next w:val="Rientronormale"/>
    <w:qFormat/>
    <w:pPr>
      <w:numPr>
        <w:ilvl w:val="5"/>
        <w:numId w:val="18"/>
      </w:numPr>
      <w:outlineLvl w:val="5"/>
    </w:pPr>
    <w:rPr>
      <w:u w:val="single"/>
    </w:rPr>
  </w:style>
  <w:style w:type="paragraph" w:styleId="Titolo7">
    <w:name w:val="heading 7"/>
    <w:basedOn w:val="Normale"/>
    <w:next w:val="Rientronormale"/>
    <w:qFormat/>
    <w:pPr>
      <w:numPr>
        <w:ilvl w:val="6"/>
        <w:numId w:val="18"/>
      </w:numPr>
      <w:outlineLvl w:val="6"/>
    </w:pPr>
    <w:rPr>
      <w:i/>
    </w:rPr>
  </w:style>
  <w:style w:type="paragraph" w:styleId="Titolo8">
    <w:name w:val="heading 8"/>
    <w:basedOn w:val="Normale"/>
    <w:next w:val="Rientronormale"/>
    <w:qFormat/>
    <w:pPr>
      <w:numPr>
        <w:ilvl w:val="7"/>
        <w:numId w:val="18"/>
      </w:numPr>
      <w:outlineLvl w:val="7"/>
    </w:pPr>
    <w:rPr>
      <w:i/>
    </w:rPr>
  </w:style>
  <w:style w:type="paragraph" w:styleId="Titolo9">
    <w:name w:val="heading 9"/>
    <w:basedOn w:val="Normale"/>
    <w:next w:val="Rientronormale"/>
    <w:qFormat/>
    <w:pPr>
      <w:numPr>
        <w:ilvl w:val="8"/>
        <w:numId w:val="18"/>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link w:val="RientronormaleCarattere"/>
    <w:pPr>
      <w:ind w:left="708"/>
    </w:pPr>
  </w:style>
  <w:style w:type="character" w:styleId="Rimandocommento">
    <w:name w:val="annotation reference"/>
    <w:semiHidden/>
    <w:rPr>
      <w:sz w:val="16"/>
    </w:rPr>
  </w:style>
  <w:style w:type="paragraph" w:styleId="Testocommento">
    <w:name w:val="annotation text"/>
    <w:basedOn w:val="Normale"/>
    <w:semiHidden/>
  </w:style>
  <w:style w:type="paragraph" w:styleId="Sommario8">
    <w:name w:val="toc 8"/>
    <w:basedOn w:val="Normale"/>
    <w:next w:val="Normale"/>
    <w:semiHidden/>
    <w:rPr>
      <w:rFonts w:ascii="Times New Roman" w:hAnsi="Times New Roman"/>
      <w:sz w:val="22"/>
    </w:rPr>
  </w:style>
  <w:style w:type="paragraph" w:styleId="Sommario7">
    <w:name w:val="toc 7"/>
    <w:basedOn w:val="Normale"/>
    <w:next w:val="Normale"/>
    <w:semiHidden/>
    <w:rPr>
      <w:rFonts w:ascii="Times New Roman" w:hAnsi="Times New Roman"/>
      <w:sz w:val="22"/>
    </w:rPr>
  </w:style>
  <w:style w:type="paragraph" w:styleId="Sommario6">
    <w:name w:val="toc 6"/>
    <w:basedOn w:val="Normale"/>
    <w:next w:val="Normale"/>
    <w:semiHidden/>
    <w:pPr>
      <w:tabs>
        <w:tab w:val="right" w:leader="dot" w:pos="8221"/>
      </w:tabs>
      <w:ind w:left="2836" w:right="567" w:hanging="1418"/>
    </w:pPr>
    <w:rPr>
      <w:rFonts w:ascii="Arial" w:hAnsi="Arial"/>
      <w:noProof/>
      <w:sz w:val="24"/>
    </w:rPr>
  </w:style>
  <w:style w:type="paragraph" w:styleId="Sommario5">
    <w:name w:val="toc 5"/>
    <w:basedOn w:val="Normale"/>
    <w:next w:val="Normale"/>
    <w:semiHidden/>
    <w:pPr>
      <w:tabs>
        <w:tab w:val="right" w:leader="dot" w:pos="8222"/>
      </w:tabs>
      <w:ind w:left="2836" w:right="567" w:hanging="1418"/>
    </w:pPr>
    <w:rPr>
      <w:rFonts w:ascii="Arial" w:hAnsi="Arial"/>
      <w:noProof/>
      <w:sz w:val="24"/>
    </w:rPr>
  </w:style>
  <w:style w:type="paragraph" w:styleId="Sommario4">
    <w:name w:val="toc 4"/>
    <w:basedOn w:val="Normale"/>
    <w:next w:val="Normale"/>
    <w:semiHidden/>
    <w:pPr>
      <w:tabs>
        <w:tab w:val="right" w:leader="dot" w:pos="8221"/>
      </w:tabs>
      <w:ind w:left="2836" w:right="567" w:hanging="1418"/>
    </w:pPr>
    <w:rPr>
      <w:rFonts w:ascii="Arial" w:hAnsi="Arial"/>
      <w:smallCaps/>
      <w:noProof/>
      <w:sz w:val="24"/>
    </w:rPr>
  </w:style>
  <w:style w:type="paragraph" w:styleId="Sommario3">
    <w:name w:val="toc 3"/>
    <w:basedOn w:val="Normale"/>
    <w:next w:val="Normale"/>
    <w:autoRedefine/>
    <w:semiHidden/>
    <w:pPr>
      <w:tabs>
        <w:tab w:val="left" w:pos="1985"/>
        <w:tab w:val="right" w:leader="dot" w:pos="8211"/>
      </w:tabs>
      <w:ind w:left="1985" w:right="567" w:hanging="1418"/>
      <w:jc w:val="both"/>
    </w:pPr>
    <w:rPr>
      <w:rFonts w:ascii="Arial" w:hAnsi="Arial"/>
      <w:noProof/>
      <w:sz w:val="24"/>
    </w:rPr>
  </w:style>
  <w:style w:type="paragraph" w:styleId="Sommario2">
    <w:name w:val="toc 2"/>
    <w:basedOn w:val="Normale"/>
    <w:next w:val="Normale"/>
    <w:autoRedefine/>
    <w:semiHidden/>
    <w:rsid w:val="003A12F5"/>
    <w:pPr>
      <w:numPr>
        <w:numId w:val="17"/>
      </w:numPr>
      <w:tabs>
        <w:tab w:val="left" w:pos="0"/>
        <w:tab w:val="left" w:pos="426"/>
      </w:tabs>
      <w:spacing w:before="120" w:after="120"/>
      <w:ind w:right="791"/>
    </w:pPr>
    <w:rPr>
      <w:rFonts w:ascii="Tahoma" w:hAnsi="Tahoma" w:cs="Tahoma"/>
      <w:b/>
      <w:noProof/>
    </w:rPr>
  </w:style>
  <w:style w:type="paragraph" w:styleId="Sommario1">
    <w:name w:val="toc 1"/>
    <w:basedOn w:val="Normale"/>
    <w:next w:val="Normale"/>
    <w:autoRedefine/>
    <w:uiPriority w:val="39"/>
    <w:rsid w:val="00CA454E"/>
    <w:pPr>
      <w:tabs>
        <w:tab w:val="left" w:pos="720"/>
        <w:tab w:val="left" w:pos="1276"/>
        <w:tab w:val="left" w:pos="1560"/>
        <w:tab w:val="left" w:pos="2127"/>
        <w:tab w:val="left" w:pos="2410"/>
        <w:tab w:val="left" w:pos="9072"/>
      </w:tabs>
      <w:spacing w:before="120" w:after="120" w:line="240" w:lineRule="atLeast"/>
      <w:ind w:left="2127" w:right="-1" w:hanging="2127"/>
    </w:pPr>
    <w:rPr>
      <w:rFonts w:ascii="Arial" w:hAnsi="Arial" w:cs="Arial"/>
      <w:b/>
      <w:caps/>
      <w:noProof/>
    </w:rPr>
  </w:style>
  <w:style w:type="paragraph" w:styleId="Indice7">
    <w:name w:val="index 7"/>
    <w:basedOn w:val="Normale"/>
    <w:next w:val="Normale"/>
    <w:semiHidden/>
    <w:pPr>
      <w:ind w:left="1698"/>
    </w:pPr>
  </w:style>
  <w:style w:type="paragraph" w:styleId="Indice6">
    <w:name w:val="index 6"/>
    <w:basedOn w:val="Normale"/>
    <w:next w:val="Normale"/>
    <w:semiHidden/>
    <w:pPr>
      <w:ind w:left="1415"/>
    </w:pPr>
  </w:style>
  <w:style w:type="paragraph" w:styleId="Indice5">
    <w:name w:val="index 5"/>
    <w:basedOn w:val="Normale"/>
    <w:next w:val="Normale"/>
    <w:semiHidden/>
    <w:pPr>
      <w:ind w:left="1132"/>
    </w:pPr>
  </w:style>
  <w:style w:type="paragraph" w:styleId="Indice4">
    <w:name w:val="index 4"/>
    <w:basedOn w:val="Normale"/>
    <w:next w:val="Normale"/>
    <w:semiHidden/>
    <w:pPr>
      <w:ind w:left="849"/>
    </w:pPr>
  </w:style>
  <w:style w:type="paragraph" w:styleId="Indice3">
    <w:name w:val="index 3"/>
    <w:basedOn w:val="Normale"/>
    <w:next w:val="Normale"/>
    <w:semiHidden/>
    <w:pPr>
      <w:ind w:left="566"/>
    </w:pPr>
  </w:style>
  <w:style w:type="paragraph" w:styleId="Indice2">
    <w:name w:val="index 2"/>
    <w:basedOn w:val="Normale"/>
    <w:next w:val="Normale"/>
    <w:semiHidden/>
    <w:pPr>
      <w:ind w:left="283"/>
    </w:pPr>
  </w:style>
  <w:style w:type="paragraph" w:styleId="Indice1">
    <w:name w:val="index 1"/>
    <w:basedOn w:val="Normale"/>
    <w:next w:val="Normale"/>
    <w:semiHidden/>
  </w:style>
  <w:style w:type="character" w:styleId="Numeroriga">
    <w:name w:val="line number"/>
    <w:basedOn w:val="Carpredefinitoparagrafo"/>
  </w:style>
  <w:style w:type="paragraph" w:styleId="Titoloindice">
    <w:name w:val="index heading"/>
    <w:basedOn w:val="Normale"/>
    <w:next w:val="Indice1"/>
    <w:semiHidden/>
  </w:style>
  <w:style w:type="paragraph" w:styleId="Pidipagina">
    <w:name w:val="footer"/>
    <w:basedOn w:val="Normale"/>
    <w:pPr>
      <w:tabs>
        <w:tab w:val="center" w:pos="4819"/>
        <w:tab w:val="right" w:pos="9071"/>
      </w:tabs>
    </w:pPr>
  </w:style>
  <w:style w:type="paragraph" w:styleId="Intestazione">
    <w:name w:val="header"/>
    <w:basedOn w:val="Normale"/>
    <w:link w:val="IntestazioneCarattere"/>
    <w:uiPriority w:val="99"/>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style>
  <w:style w:type="paragraph" w:styleId="Corpotesto">
    <w:name w:val="Body Text"/>
    <w:basedOn w:val="Normale"/>
    <w:pPr>
      <w:widowControl/>
      <w:spacing w:after="120"/>
      <w:jc w:val="both"/>
    </w:pPr>
    <w:rPr>
      <w:rFonts w:ascii="Arial" w:hAnsi="Arial"/>
    </w:rPr>
  </w:style>
  <w:style w:type="paragraph" w:customStyle="1" w:styleId="ALL1">
    <w:name w:val="ALL.1"/>
    <w:basedOn w:val="Normale"/>
    <w:pPr>
      <w:tabs>
        <w:tab w:val="num" w:pos="360"/>
      </w:tabs>
      <w:ind w:left="284" w:hanging="284"/>
      <w:jc w:val="both"/>
    </w:pPr>
    <w:rPr>
      <w:rFonts w:ascii="Arial" w:hAnsi="Arial"/>
      <w:b/>
      <w:sz w:val="24"/>
    </w:rPr>
  </w:style>
  <w:style w:type="paragraph" w:customStyle="1" w:styleId="Mappadocumento1">
    <w:name w:val="Mappa documento1"/>
    <w:basedOn w:val="Normale"/>
    <w:pPr>
      <w:shd w:val="clear" w:color="auto" w:fill="000080"/>
    </w:pPr>
    <w:rPr>
      <w:rFonts w:ascii="Tahoma" w:hAnsi="Tahoma"/>
    </w:rPr>
  </w:style>
  <w:style w:type="paragraph" w:customStyle="1" w:styleId="Rientrocorpodeltesto21">
    <w:name w:val="Rientro corpo del testo 21"/>
    <w:basedOn w:val="Normale"/>
    <w:pPr>
      <w:ind w:left="284" w:hanging="284"/>
      <w:jc w:val="both"/>
    </w:pPr>
    <w:rPr>
      <w:sz w:val="27"/>
    </w:rPr>
  </w:style>
  <w:style w:type="paragraph" w:customStyle="1" w:styleId="Rientrocorpodeltesto31">
    <w:name w:val="Rientro corpo del testo 31"/>
    <w:basedOn w:val="Normale"/>
    <w:pPr>
      <w:ind w:left="1276" w:hanging="1276"/>
      <w:jc w:val="both"/>
    </w:pPr>
    <w:rPr>
      <w:sz w:val="27"/>
    </w:rPr>
  </w:style>
  <w:style w:type="paragraph" w:styleId="Didascalia">
    <w:name w:val="caption"/>
    <w:basedOn w:val="Normale"/>
    <w:next w:val="Normale"/>
    <w:qFormat/>
    <w:pPr>
      <w:jc w:val="center"/>
    </w:pPr>
    <w:rPr>
      <w:rFonts w:ascii="Times New Roman" w:hAnsi="Times New Roman"/>
      <w:b/>
      <w:sz w:val="27"/>
    </w:rPr>
  </w:style>
  <w:style w:type="paragraph" w:styleId="Rientrocorpodeltesto2">
    <w:name w:val="Body Text Indent 2"/>
    <w:basedOn w:val="Normale"/>
    <w:pPr>
      <w:ind w:firstLine="284"/>
      <w:jc w:val="both"/>
    </w:pPr>
    <w:rPr>
      <w:rFonts w:ascii="Arial" w:hAnsi="Arial"/>
      <w:sz w:val="24"/>
    </w:rPr>
  </w:style>
  <w:style w:type="paragraph" w:styleId="Corpodeltesto2">
    <w:name w:val="Body Text 2"/>
    <w:basedOn w:val="Normale"/>
    <w:rPr>
      <w:rFonts w:ascii="Arial" w:hAnsi="Arial"/>
      <w:sz w:val="24"/>
    </w:rPr>
  </w:style>
  <w:style w:type="paragraph" w:styleId="Titolo">
    <w:name w:val="Title"/>
    <w:basedOn w:val="Normale"/>
    <w:qFormat/>
    <w:pPr>
      <w:widowControl/>
      <w:jc w:val="center"/>
    </w:pPr>
    <w:rPr>
      <w:rFonts w:ascii="Arial" w:hAnsi="Arial"/>
      <w:b/>
      <w:sz w:val="24"/>
    </w:rPr>
  </w:style>
  <w:style w:type="paragraph" w:styleId="Rientrocorpodeltesto">
    <w:name w:val="Body Text Indent"/>
    <w:basedOn w:val="Normale"/>
    <w:pPr>
      <w:widowControl/>
      <w:ind w:left="360"/>
      <w:jc w:val="both"/>
    </w:pPr>
    <w:rPr>
      <w:rFonts w:ascii="Arial" w:hAnsi="Arial"/>
      <w:b/>
      <w:sz w:val="24"/>
    </w:rPr>
  </w:style>
  <w:style w:type="paragraph" w:customStyle="1" w:styleId="TIT1">
    <w:name w:val="TIT.1"/>
    <w:basedOn w:val="Rientrocorpodeltesto"/>
    <w:pPr>
      <w:numPr>
        <w:numId w:val="3"/>
      </w:numPr>
      <w:spacing w:before="240" w:after="120"/>
    </w:pPr>
    <w:rPr>
      <w:rFonts w:ascii="Times New Roman" w:hAnsi="Times New Roman"/>
    </w:rPr>
  </w:style>
  <w:style w:type="paragraph" w:styleId="Sommario9">
    <w:name w:val="toc 9"/>
    <w:basedOn w:val="Normale"/>
    <w:next w:val="Normale"/>
    <w:autoRedefine/>
    <w:semiHidden/>
    <w:rPr>
      <w:rFonts w:ascii="Times New Roman" w:hAnsi="Times New Roman"/>
      <w:sz w:val="22"/>
    </w:rPr>
  </w:style>
  <w:style w:type="paragraph" w:customStyle="1" w:styleId="CAP1">
    <w:name w:val="CAP.1"/>
    <w:basedOn w:val="Normale"/>
    <w:pPr>
      <w:jc w:val="both"/>
    </w:pPr>
    <w:rPr>
      <w:rFonts w:ascii="Arial" w:hAnsi="Arial"/>
      <w:b/>
      <w:sz w:val="24"/>
    </w:rPr>
  </w:style>
  <w:style w:type="paragraph" w:customStyle="1" w:styleId="CAP11">
    <w:name w:val="CAP.1.1"/>
    <w:basedOn w:val="CAP1"/>
    <w:pPr>
      <w:numPr>
        <w:ilvl w:val="1"/>
        <w:numId w:val="4"/>
      </w:numPr>
    </w:pPr>
  </w:style>
  <w:style w:type="paragraph" w:styleId="Testodelblocco">
    <w:name w:val="Block Text"/>
    <w:basedOn w:val="Normale"/>
    <w:pPr>
      <w:ind w:left="284" w:right="284"/>
      <w:jc w:val="center"/>
    </w:pPr>
    <w:rPr>
      <w:rFonts w:ascii="Times New Roman" w:hAnsi="Times New Roman"/>
      <w:sz w:val="27"/>
    </w:rPr>
  </w:style>
  <w:style w:type="paragraph" w:styleId="Corpodeltesto3">
    <w:name w:val="Body Text 3"/>
    <w:basedOn w:val="Normale"/>
    <w:pPr>
      <w:numPr>
        <w:ilvl w:val="12"/>
      </w:numPr>
      <w:jc w:val="both"/>
    </w:pPr>
    <w:rPr>
      <w:rFonts w:ascii="Arial" w:hAnsi="Arial"/>
      <w:sz w:val="24"/>
    </w:rPr>
  </w:style>
  <w:style w:type="paragraph" w:customStyle="1" w:styleId="testopunt">
    <w:name w:val="testo punt."/>
    <w:basedOn w:val="Normale"/>
    <w:pPr>
      <w:numPr>
        <w:numId w:val="10"/>
      </w:numPr>
      <w:jc w:val="both"/>
    </w:pPr>
    <w:rPr>
      <w:rFonts w:ascii="Arial" w:hAnsi="Arial"/>
      <w:sz w:val="24"/>
    </w:rPr>
  </w:style>
  <w:style w:type="paragraph" w:styleId="Rientrocorpodeltesto3">
    <w:name w:val="Body Text Indent 3"/>
    <w:basedOn w:val="Normale"/>
    <w:pPr>
      <w:numPr>
        <w:ilvl w:val="12"/>
      </w:numPr>
      <w:ind w:left="284"/>
      <w:jc w:val="both"/>
    </w:pPr>
    <w:rPr>
      <w:rFonts w:ascii="Arial" w:hAnsi="Arial"/>
      <w:sz w:val="24"/>
    </w:rPr>
  </w:style>
  <w:style w:type="paragraph" w:customStyle="1" w:styleId="Testopuntato">
    <w:name w:val="Testo puntato"/>
    <w:basedOn w:val="Rientrocorpodeltesto"/>
    <w:pPr>
      <w:tabs>
        <w:tab w:val="left" w:pos="567"/>
      </w:tabs>
      <w:spacing w:after="120"/>
      <w:ind w:left="567" w:hanging="567"/>
    </w:pPr>
    <w:rPr>
      <w:rFonts w:ascii="Times New Roman" w:hAnsi="Times New Roman"/>
      <w:b w:val="0"/>
    </w:rPr>
  </w:style>
  <w:style w:type="paragraph" w:customStyle="1" w:styleId="testoa">
    <w:name w:val="testo a)"/>
    <w:basedOn w:val="Normale"/>
    <w:pPr>
      <w:numPr>
        <w:numId w:val="1"/>
      </w:numPr>
      <w:jc w:val="both"/>
    </w:pPr>
    <w:rPr>
      <w:rFonts w:ascii="Arial" w:hAnsi="Arial"/>
      <w:sz w:val="24"/>
    </w:rPr>
  </w:style>
  <w:style w:type="paragraph" w:customStyle="1" w:styleId="CAPB">
    <w:name w:val="CAP.B"/>
    <w:basedOn w:val="CAP1"/>
    <w:pPr>
      <w:numPr>
        <w:numId w:val="9"/>
      </w:numPr>
      <w:tabs>
        <w:tab w:val="clear" w:pos="851"/>
        <w:tab w:val="left" w:pos="1134"/>
      </w:tabs>
      <w:spacing w:before="480" w:after="120"/>
      <w:ind w:left="1134" w:hanging="1134"/>
    </w:pPr>
    <w:rPr>
      <w:sz w:val="20"/>
    </w:rPr>
  </w:style>
  <w:style w:type="paragraph" w:customStyle="1" w:styleId="CAPA">
    <w:name w:val="CAP.A"/>
    <w:basedOn w:val="CAP1"/>
    <w:autoRedefine/>
    <w:pPr>
      <w:keepNext/>
      <w:spacing w:before="480" w:after="120"/>
    </w:pPr>
    <w:rPr>
      <w:sz w:val="20"/>
    </w:rPr>
  </w:style>
  <w:style w:type="paragraph" w:customStyle="1" w:styleId="CAPB11">
    <w:name w:val="CAP.B1.1"/>
    <w:basedOn w:val="CAPB"/>
    <w:autoRedefine/>
    <w:pPr>
      <w:keepNext/>
      <w:numPr>
        <w:ilvl w:val="1"/>
      </w:numPr>
      <w:tabs>
        <w:tab w:val="clear" w:pos="851"/>
      </w:tabs>
      <w:spacing w:before="240"/>
      <w:ind w:left="1134" w:hanging="1134"/>
    </w:pPr>
  </w:style>
  <w:style w:type="paragraph" w:customStyle="1" w:styleId="CAPC">
    <w:name w:val="CAP.C"/>
    <w:basedOn w:val="Normale"/>
    <w:pPr>
      <w:spacing w:before="240"/>
      <w:jc w:val="center"/>
    </w:pPr>
    <w:rPr>
      <w:rFonts w:ascii="Arial" w:hAnsi="Arial"/>
      <w:sz w:val="24"/>
      <w:u w:val="single"/>
    </w:rPr>
  </w:style>
  <w:style w:type="paragraph" w:customStyle="1" w:styleId="CENTRO">
    <w:name w:val="CENTRO"/>
    <w:basedOn w:val="Titolo1"/>
    <w:pPr>
      <w:keepNext/>
      <w:widowControl/>
      <w:spacing w:before="0" w:after="120"/>
      <w:jc w:val="center"/>
    </w:pPr>
    <w:rPr>
      <w:rFonts w:ascii="Times New Roman" w:hAnsi="Times New Roman"/>
      <w:b w:val="0"/>
      <w:u w:val="none"/>
    </w:rPr>
  </w:style>
  <w:style w:type="paragraph" w:customStyle="1" w:styleId="TITOLO10">
    <w:name w:val="TITOLO.1"/>
    <w:basedOn w:val="Normale"/>
    <w:pPr>
      <w:widowControl/>
      <w:numPr>
        <w:numId w:val="5"/>
      </w:numPr>
      <w:pBdr>
        <w:top w:val="single" w:sz="4" w:space="6" w:color="auto"/>
        <w:left w:val="single" w:sz="4" w:space="6" w:color="auto"/>
        <w:bottom w:val="single" w:sz="4" w:space="6" w:color="auto"/>
        <w:right w:val="single" w:sz="4" w:space="6" w:color="auto"/>
      </w:pBdr>
      <w:spacing w:before="120" w:after="120"/>
    </w:pPr>
    <w:rPr>
      <w:rFonts w:ascii="Times New Roman" w:hAnsi="Times New Roman"/>
      <w:b/>
      <w:caps/>
      <w:sz w:val="24"/>
    </w:rPr>
  </w:style>
  <w:style w:type="paragraph" w:customStyle="1" w:styleId="TITOLO11">
    <w:name w:val="TITOLO.1.1"/>
    <w:basedOn w:val="TITOLO10"/>
    <w:pPr>
      <w:numPr>
        <w:ilvl w:val="1"/>
      </w:numPr>
      <w:pBdr>
        <w:top w:val="none" w:sz="0" w:space="0" w:color="auto"/>
        <w:left w:val="none" w:sz="0" w:space="0" w:color="auto"/>
        <w:bottom w:val="none" w:sz="0" w:space="0" w:color="auto"/>
        <w:right w:val="none" w:sz="0" w:space="0" w:color="auto"/>
      </w:pBdr>
      <w:tabs>
        <w:tab w:val="clear" w:pos="1418"/>
        <w:tab w:val="num" w:pos="360"/>
      </w:tabs>
      <w:spacing w:before="240"/>
      <w:ind w:left="360" w:hanging="360"/>
    </w:pPr>
  </w:style>
  <w:style w:type="paragraph" w:customStyle="1" w:styleId="TITOLO111">
    <w:name w:val="TITOLO.1.1.1"/>
    <w:basedOn w:val="TITOLO11"/>
    <w:pPr>
      <w:keepNext/>
      <w:numPr>
        <w:ilvl w:val="2"/>
      </w:numPr>
      <w:tabs>
        <w:tab w:val="clear" w:pos="1418"/>
        <w:tab w:val="num" w:pos="360"/>
      </w:tabs>
      <w:spacing w:before="120"/>
      <w:ind w:left="360" w:hanging="360"/>
    </w:pPr>
    <w:rPr>
      <w:caps w:val="0"/>
    </w:rPr>
  </w:style>
  <w:style w:type="paragraph" w:customStyle="1" w:styleId="Testo-">
    <w:name w:val="Testo-"/>
    <w:basedOn w:val="Testopuntato"/>
    <w:pPr>
      <w:numPr>
        <w:numId w:val="12"/>
      </w:numPr>
    </w:pPr>
    <w:rPr>
      <w:rFonts w:ascii="Arial" w:hAnsi="Arial"/>
      <w:sz w:val="20"/>
    </w:rPr>
  </w:style>
  <w:style w:type="paragraph" w:customStyle="1" w:styleId="Testo1">
    <w:name w:val="Testo1"/>
    <w:basedOn w:val="Testopuntato"/>
    <w:pPr>
      <w:numPr>
        <w:numId w:val="6"/>
      </w:numPr>
    </w:pPr>
  </w:style>
  <w:style w:type="paragraph" w:styleId="Puntoelenco">
    <w:name w:val="List Bullet"/>
    <w:basedOn w:val="Normale"/>
    <w:autoRedefine/>
    <w:pPr>
      <w:keepNext/>
      <w:widowControl/>
      <w:numPr>
        <w:numId w:val="7"/>
      </w:numPr>
      <w:tabs>
        <w:tab w:val="clear" w:pos="567"/>
        <w:tab w:val="num" w:pos="1064"/>
      </w:tabs>
      <w:ind w:left="1064" w:hanging="284"/>
    </w:pPr>
    <w:rPr>
      <w:rFonts w:ascii="Times New Roman" w:hAnsi="Times New Roman"/>
      <w:sz w:val="24"/>
    </w:rPr>
  </w:style>
  <w:style w:type="paragraph" w:customStyle="1" w:styleId="TITOLO1111">
    <w:name w:val="TITOLO.1.1.1.1"/>
    <w:basedOn w:val="TITOLO111"/>
    <w:pPr>
      <w:numPr>
        <w:ilvl w:val="3"/>
      </w:numPr>
      <w:tabs>
        <w:tab w:val="clear" w:pos="851"/>
        <w:tab w:val="num" w:pos="360"/>
      </w:tabs>
      <w:ind w:left="360" w:hanging="360"/>
      <w:jc w:val="both"/>
    </w:pPr>
  </w:style>
  <w:style w:type="paragraph" w:customStyle="1" w:styleId="Testo4">
    <w:name w:val="Testo4"/>
    <w:basedOn w:val="Corpodeltesto2"/>
    <w:pPr>
      <w:widowControl/>
      <w:tabs>
        <w:tab w:val="left" w:pos="2268"/>
      </w:tabs>
      <w:spacing w:after="120"/>
      <w:ind w:left="2268" w:hanging="2268"/>
      <w:jc w:val="both"/>
    </w:pPr>
    <w:rPr>
      <w:rFonts w:ascii="Times New Roman" w:hAnsi="Times New Roman"/>
    </w:rPr>
  </w:style>
  <w:style w:type="paragraph" w:customStyle="1" w:styleId="SOTTOCAPITOLO">
    <w:name w:val="SOTTOCAPITOLO"/>
    <w:basedOn w:val="Normale"/>
    <w:pPr>
      <w:keepNext/>
      <w:widowControl/>
      <w:spacing w:before="240" w:after="120"/>
      <w:jc w:val="both"/>
    </w:pPr>
    <w:rPr>
      <w:rFonts w:ascii="Times New Roman" w:hAnsi="Times New Roman"/>
    </w:rPr>
  </w:style>
  <w:style w:type="paragraph" w:customStyle="1" w:styleId="Testo0">
    <w:name w:val="Testo"/>
    <w:basedOn w:val="Intestazione"/>
    <w:pPr>
      <w:widowControl/>
      <w:tabs>
        <w:tab w:val="clear" w:pos="4819"/>
        <w:tab w:val="clear" w:pos="9071"/>
      </w:tabs>
      <w:ind w:firstLine="851"/>
      <w:jc w:val="both"/>
    </w:pPr>
    <w:rPr>
      <w:rFonts w:ascii="Times New Roman" w:hAnsi="Times New Roman"/>
      <w:sz w:val="24"/>
    </w:rPr>
  </w:style>
  <w:style w:type="paragraph" w:customStyle="1" w:styleId="LIVELLO1">
    <w:name w:val="LIVELLO1"/>
    <w:basedOn w:val="Normale"/>
    <w:pPr>
      <w:widowControl/>
      <w:ind w:left="1134"/>
      <w:jc w:val="both"/>
    </w:pPr>
    <w:rPr>
      <w:rFonts w:ascii="Arial" w:hAnsi="Arial"/>
      <w:sz w:val="24"/>
    </w:rPr>
  </w:style>
  <w:style w:type="paragraph" w:customStyle="1" w:styleId="LIVELLO2">
    <w:name w:val="LIVELLO2"/>
    <w:basedOn w:val="Normale"/>
    <w:pPr>
      <w:widowControl/>
      <w:tabs>
        <w:tab w:val="left" w:pos="864"/>
        <w:tab w:val="left" w:pos="1152"/>
      </w:tabs>
      <w:spacing w:after="240"/>
      <w:ind w:left="1134"/>
      <w:jc w:val="both"/>
    </w:pPr>
    <w:rPr>
      <w:rFonts w:ascii="Arial" w:hAnsi="Arial"/>
      <w:sz w:val="24"/>
    </w:rPr>
  </w:style>
  <w:style w:type="paragraph" w:customStyle="1" w:styleId="TIT10">
    <w:name w:val="TIT 1"/>
    <w:basedOn w:val="Normale"/>
    <w:next w:val="Normale"/>
    <w:pPr>
      <w:widowControl/>
      <w:tabs>
        <w:tab w:val="left" w:pos="1134"/>
      </w:tabs>
      <w:spacing w:before="480" w:after="240"/>
      <w:ind w:left="1134" w:hanging="1134"/>
      <w:jc w:val="both"/>
    </w:pPr>
    <w:rPr>
      <w:rFonts w:ascii="Arial" w:hAnsi="Arial"/>
      <w:b/>
      <w:sz w:val="28"/>
    </w:rPr>
  </w:style>
  <w:style w:type="paragraph" w:styleId="Mappadocumento">
    <w:name w:val="Document Map"/>
    <w:basedOn w:val="Normale"/>
    <w:semiHidden/>
    <w:pPr>
      <w:shd w:val="clear" w:color="auto" w:fill="000080"/>
    </w:pPr>
    <w:rPr>
      <w:rFonts w:ascii="Tahoma" w:hAnsi="Tahoma"/>
    </w:rPr>
  </w:style>
  <w:style w:type="paragraph" w:customStyle="1" w:styleId="CAPA11">
    <w:name w:val="CAP.A1.1"/>
    <w:basedOn w:val="CAPA"/>
    <w:autoRedefine/>
    <w:pPr>
      <w:widowControl/>
      <w:numPr>
        <w:ilvl w:val="1"/>
        <w:numId w:val="13"/>
      </w:numPr>
      <w:spacing w:before="120"/>
    </w:pPr>
  </w:style>
  <w:style w:type="paragraph" w:customStyle="1" w:styleId="CAPA111">
    <w:name w:val="CAP.A1.1.1"/>
    <w:basedOn w:val="CAPA11"/>
    <w:pPr>
      <w:numPr>
        <w:ilvl w:val="2"/>
      </w:numPr>
    </w:pPr>
    <w:rPr>
      <w:b w:val="0"/>
    </w:rPr>
  </w:style>
  <w:style w:type="paragraph" w:customStyle="1" w:styleId="CAPB111">
    <w:name w:val="CAP.B1.1.1"/>
    <w:basedOn w:val="CAPB11"/>
    <w:autoRedefine/>
    <w:pPr>
      <w:numPr>
        <w:ilvl w:val="2"/>
      </w:numPr>
    </w:pPr>
    <w:rPr>
      <w:snapToGrid w:val="0"/>
    </w:rPr>
  </w:style>
  <w:style w:type="paragraph" w:styleId="Testonormale">
    <w:name w:val="Plain Text"/>
    <w:basedOn w:val="Normale"/>
    <w:pPr>
      <w:widowControl/>
    </w:pPr>
    <w:rPr>
      <w:rFonts w:ascii="Courier New" w:hAnsi="Courier New"/>
    </w:rPr>
  </w:style>
  <w:style w:type="paragraph" w:customStyle="1" w:styleId="Testonormale1">
    <w:name w:val="Testo normale1"/>
    <w:basedOn w:val="Normale"/>
    <w:pPr>
      <w:widowControl/>
    </w:pPr>
    <w:rPr>
      <w:rFonts w:ascii="Courier New" w:hAnsi="Courier New"/>
    </w:rPr>
  </w:style>
  <w:style w:type="paragraph" w:customStyle="1" w:styleId="Paragrafo0">
    <w:name w:val="Paragrafo0"/>
    <w:basedOn w:val="Corpotesto"/>
    <w:pPr>
      <w:spacing w:line="480" w:lineRule="auto"/>
    </w:pPr>
    <w:rPr>
      <w:sz w:val="24"/>
    </w:rPr>
  </w:style>
  <w:style w:type="paragraph" w:customStyle="1" w:styleId="Normativa">
    <w:name w:val="Normativa"/>
    <w:basedOn w:val="Normale"/>
    <w:autoRedefine/>
    <w:pPr>
      <w:tabs>
        <w:tab w:val="left" w:pos="1985"/>
      </w:tabs>
      <w:spacing w:after="120"/>
      <w:ind w:left="2835" w:hanging="2835"/>
      <w:jc w:val="both"/>
    </w:pPr>
    <w:rPr>
      <w:rFonts w:ascii="Arial" w:hAnsi="Arial"/>
      <w:snapToGrid w:val="0"/>
      <w:sz w:val="16"/>
    </w:rPr>
  </w:style>
  <w:style w:type="paragraph" w:customStyle="1" w:styleId="Paragrafo-">
    <w:name w:val="Paragrafo-"/>
    <w:basedOn w:val="Paragrafo0"/>
    <w:pPr>
      <w:numPr>
        <w:numId w:val="8"/>
      </w:numPr>
    </w:pPr>
  </w:style>
  <w:style w:type="paragraph" w:customStyle="1" w:styleId="Normativa-2">
    <w:name w:val="Normativa-2"/>
    <w:basedOn w:val="Normativa"/>
    <w:pPr>
      <w:ind w:left="1985" w:hanging="1985"/>
    </w:pPr>
  </w:style>
  <w:style w:type="paragraph" w:customStyle="1" w:styleId="Localizzazione">
    <w:name w:val="Localizzazione"/>
    <w:basedOn w:val="Corpotesto"/>
    <w:pPr>
      <w:tabs>
        <w:tab w:val="left" w:pos="1843"/>
      </w:tabs>
      <w:spacing w:after="240"/>
      <w:ind w:left="1843" w:hanging="1843"/>
    </w:pPr>
  </w:style>
  <w:style w:type="paragraph" w:customStyle="1" w:styleId="Testo">
    <w:name w:val="Testo ."/>
    <w:basedOn w:val="Testo-"/>
    <w:pPr>
      <w:numPr>
        <w:numId w:val="11"/>
      </w:numPr>
    </w:pPr>
  </w:style>
  <w:style w:type="paragraph" w:customStyle="1" w:styleId="Bozza">
    <w:name w:val="Bozza"/>
    <w:basedOn w:val="Normale"/>
    <w:pPr>
      <w:widowControl/>
      <w:jc w:val="center"/>
    </w:pPr>
    <w:rPr>
      <w:rFonts w:ascii="Arial" w:hAnsi="Arial"/>
      <w:b/>
      <w:color w:val="C0C0C0"/>
      <w:sz w:val="44"/>
    </w:rPr>
  </w:style>
  <w:style w:type="paragraph" w:customStyle="1" w:styleId="TitoloGenerale">
    <w:name w:val="Titolo Generale"/>
    <w:basedOn w:val="Normale"/>
    <w:pPr>
      <w:widowControl/>
      <w:jc w:val="center"/>
    </w:pPr>
    <w:rPr>
      <w:rFonts w:ascii="Times New Roman" w:hAnsi="Times New Roman"/>
      <w:b/>
      <w:sz w:val="36"/>
    </w:rPr>
  </w:style>
  <w:style w:type="paragraph" w:customStyle="1" w:styleId="TitoloIndice0">
    <w:name w:val="TitoloIndice"/>
    <w:basedOn w:val="Normale"/>
    <w:pPr>
      <w:widowControl/>
      <w:jc w:val="both"/>
    </w:pPr>
    <w:rPr>
      <w:rFonts w:ascii="Arial" w:hAnsi="Arial"/>
      <w:b/>
      <w:caps/>
      <w:sz w:val="32"/>
    </w:rPr>
  </w:style>
  <w:style w:type="paragraph" w:customStyle="1" w:styleId="APiPagina">
    <w:name w:val="A_PièPagina"/>
    <w:basedOn w:val="Pidipagina"/>
    <w:pPr>
      <w:widowControl/>
      <w:pBdr>
        <w:top w:val="single" w:sz="6" w:space="1" w:color="auto"/>
      </w:pBdr>
      <w:tabs>
        <w:tab w:val="clear" w:pos="9071"/>
        <w:tab w:val="right" w:pos="9638"/>
      </w:tabs>
      <w:jc w:val="both"/>
    </w:pPr>
    <w:rPr>
      <w:rFonts w:ascii="Arial" w:hAnsi="Arial"/>
      <w:sz w:val="12"/>
    </w:rPr>
  </w:style>
  <w:style w:type="paragraph" w:customStyle="1" w:styleId="Distribuzione">
    <w:name w:val="Distribuzione"/>
    <w:basedOn w:val="Normale"/>
    <w:pPr>
      <w:widowControl/>
      <w:ind w:left="2268" w:hanging="2268"/>
      <w:jc w:val="both"/>
    </w:pPr>
    <w:rPr>
      <w:rFonts w:ascii="Arial" w:hAnsi="Arial"/>
    </w:rPr>
  </w:style>
  <w:style w:type="paragraph" w:customStyle="1" w:styleId="APerConoscenza">
    <w:name w:val="A_Per_Conoscenza"/>
    <w:basedOn w:val="Distribuzione"/>
  </w:style>
  <w:style w:type="character" w:customStyle="1" w:styleId="APuntiDocumento">
    <w:name w:val="A_Punti_Documento"/>
    <w:rPr>
      <w:rFonts w:ascii="Arial" w:hAnsi="Arial"/>
      <w:b/>
      <w:i/>
      <w:sz w:val="24"/>
    </w:rPr>
  </w:style>
  <w:style w:type="paragraph" w:customStyle="1" w:styleId="PUNTI2">
    <w:name w:val="PUNTI2"/>
    <w:basedOn w:val="LIVELLO2"/>
    <w:pPr>
      <w:spacing w:after="0"/>
      <w:ind w:left="1417" w:hanging="283"/>
    </w:pPr>
  </w:style>
  <w:style w:type="paragraph" w:customStyle="1" w:styleId="normale2">
    <w:name w:val="normale2"/>
    <w:basedOn w:val="Normale"/>
    <w:pPr>
      <w:widowControl/>
      <w:tabs>
        <w:tab w:val="left" w:pos="1009"/>
        <w:tab w:val="left" w:pos="1440"/>
        <w:tab w:val="left" w:pos="1729"/>
        <w:tab w:val="left" w:pos="2160"/>
        <w:tab w:val="left" w:pos="3969"/>
        <w:tab w:val="left" w:pos="8352"/>
        <w:tab w:val="left" w:pos="8641"/>
        <w:tab w:val="left" w:pos="10081"/>
        <w:tab w:val="left" w:pos="20163"/>
        <w:tab w:val="left" w:pos="30238"/>
      </w:tabs>
      <w:spacing w:line="360" w:lineRule="auto"/>
      <w:jc w:val="both"/>
    </w:pPr>
    <w:rPr>
      <w:rFonts w:ascii="Times New Roman" w:hAnsi="Times New Roman"/>
      <w:sz w:val="22"/>
    </w:rPr>
  </w:style>
  <w:style w:type="paragraph" w:customStyle="1" w:styleId="PUNTIPUNT-Spdopo">
    <w:name w:val="PUNTIPUNT-Sp. dopo"/>
    <w:basedOn w:val="Normale"/>
    <w:pPr>
      <w:widowControl/>
      <w:spacing w:after="240"/>
      <w:ind w:left="1588" w:hanging="454"/>
      <w:jc w:val="both"/>
    </w:pPr>
    <w:rPr>
      <w:rFonts w:ascii="Arial" w:hAnsi="Arial"/>
      <w:sz w:val="24"/>
    </w:rPr>
  </w:style>
  <w:style w:type="paragraph" w:customStyle="1" w:styleId="puntino">
    <w:name w:val="puntino"/>
    <w:basedOn w:val="PUNTI2"/>
    <w:pPr>
      <w:numPr>
        <w:numId w:val="14"/>
      </w:numPr>
    </w:pPr>
  </w:style>
  <w:style w:type="paragraph" w:customStyle="1" w:styleId="trattini">
    <w:name w:val="trattini"/>
    <w:basedOn w:val="Testo0"/>
    <w:pPr>
      <w:tabs>
        <w:tab w:val="left" w:pos="1134"/>
      </w:tabs>
      <w:ind w:left="1418" w:hanging="284"/>
    </w:pPr>
    <w:rPr>
      <w:rFonts w:ascii="Arial" w:hAnsi="Arial"/>
    </w:rPr>
  </w:style>
  <w:style w:type="paragraph" w:customStyle="1" w:styleId="Paragrafospdopo">
    <w:name w:val="Paragrafo sp. dopo"/>
    <w:basedOn w:val="Normale"/>
    <w:pPr>
      <w:widowControl/>
      <w:tabs>
        <w:tab w:val="left" w:pos="1134"/>
      </w:tabs>
      <w:spacing w:after="240"/>
      <w:ind w:left="1134" w:hanging="1134"/>
      <w:jc w:val="both"/>
    </w:pPr>
    <w:rPr>
      <w:rFonts w:ascii="Arial" w:hAnsi="Arial"/>
      <w:sz w:val="24"/>
    </w:rPr>
  </w:style>
  <w:style w:type="paragraph" w:customStyle="1" w:styleId="PUNTITRATT">
    <w:name w:val="PUNTITRATT"/>
    <w:basedOn w:val="Normale"/>
    <w:pPr>
      <w:widowControl/>
      <w:tabs>
        <w:tab w:val="left" w:pos="5670"/>
      </w:tabs>
      <w:ind w:left="1588" w:hanging="454"/>
      <w:jc w:val="both"/>
    </w:pPr>
    <w:rPr>
      <w:rFonts w:ascii="Arial" w:hAnsi="Arial"/>
      <w:sz w:val="24"/>
    </w:rPr>
  </w:style>
  <w:style w:type="paragraph" w:customStyle="1" w:styleId="Paragrafo">
    <w:name w:val="Paragrafo"/>
    <w:basedOn w:val="Normale"/>
    <w:pPr>
      <w:widowControl/>
      <w:tabs>
        <w:tab w:val="left" w:pos="1134"/>
      </w:tabs>
      <w:ind w:left="1134" w:hanging="1134"/>
      <w:jc w:val="both"/>
    </w:pPr>
    <w:rPr>
      <w:rFonts w:ascii="Arial" w:hAnsi="Arial"/>
      <w:sz w:val="24"/>
    </w:rPr>
  </w:style>
  <w:style w:type="paragraph" w:customStyle="1" w:styleId="TIT2">
    <w:name w:val="TIT 2"/>
    <w:basedOn w:val="Normale"/>
    <w:next w:val="Normale"/>
    <w:pPr>
      <w:keepNext/>
      <w:widowControl/>
      <w:tabs>
        <w:tab w:val="left" w:pos="1134"/>
      </w:tabs>
      <w:spacing w:after="240"/>
      <w:ind w:left="1134" w:hanging="1134"/>
      <w:jc w:val="both"/>
    </w:pPr>
    <w:rPr>
      <w:rFonts w:ascii="Arial" w:hAnsi="Arial"/>
      <w:sz w:val="24"/>
    </w:rPr>
  </w:style>
  <w:style w:type="paragraph" w:customStyle="1" w:styleId="PUNTI1">
    <w:name w:val="PUNTI1"/>
    <w:basedOn w:val="PUNTI2"/>
    <w:pPr>
      <w:tabs>
        <w:tab w:val="clear" w:pos="864"/>
        <w:tab w:val="clear" w:pos="1152"/>
        <w:tab w:val="left" w:pos="964"/>
        <w:tab w:val="left" w:pos="1247"/>
        <w:tab w:val="left" w:pos="1531"/>
      </w:tabs>
      <w:ind w:left="1418" w:hanging="284"/>
    </w:pPr>
  </w:style>
  <w:style w:type="paragraph" w:customStyle="1" w:styleId="PUNTINUM">
    <w:name w:val="PUNTINUM"/>
    <w:basedOn w:val="Normale"/>
    <w:pPr>
      <w:widowControl/>
      <w:ind w:left="1588" w:hanging="454"/>
      <w:jc w:val="both"/>
    </w:pPr>
    <w:rPr>
      <w:rFonts w:ascii="Arial" w:hAnsi="Arial"/>
      <w:sz w:val="24"/>
    </w:rPr>
  </w:style>
  <w:style w:type="paragraph" w:customStyle="1" w:styleId="livello10">
    <w:name w:val="livello1"/>
    <w:basedOn w:val="Normale"/>
    <w:pPr>
      <w:widowControl/>
      <w:ind w:left="851"/>
      <w:jc w:val="both"/>
    </w:pPr>
    <w:rPr>
      <w:rFonts w:ascii="Arial" w:hAnsi="Arial"/>
      <w:sz w:val="24"/>
    </w:rPr>
  </w:style>
  <w:style w:type="paragraph" w:customStyle="1" w:styleId="tipo1">
    <w:name w:val="tipo1"/>
    <w:basedOn w:val="Normale"/>
    <w:pPr>
      <w:widowControl/>
    </w:pPr>
    <w:rPr>
      <w:rFonts w:ascii="Courier New" w:hAnsi="Courier New"/>
      <w:sz w:val="24"/>
    </w:rPr>
  </w:style>
  <w:style w:type="character" w:styleId="Collegamentoipertestuale">
    <w:name w:val="Hyperlink"/>
    <w:uiPriority w:val="99"/>
    <w:rPr>
      <w:color w:val="0000FF"/>
      <w:u w:val="single"/>
    </w:rPr>
  </w:style>
  <w:style w:type="character" w:customStyle="1" w:styleId="verdana2nero1">
    <w:name w:val="verdana2nero1"/>
    <w:rPr>
      <w:rFonts w:ascii="Verdana" w:hAnsi="Verdana" w:hint="default"/>
      <w:b w:val="0"/>
      <w:bCs w:val="0"/>
      <w:i w:val="0"/>
      <w:iCs w:val="0"/>
      <w:color w:val="000000"/>
      <w:sz w:val="18"/>
      <w:szCs w:val="18"/>
    </w:rPr>
  </w:style>
  <w:style w:type="character" w:styleId="Collegamentovisitato">
    <w:name w:val="FollowedHyperlink"/>
    <w:rPr>
      <w:color w:val="800080"/>
      <w:u w:val="single"/>
    </w:rPr>
  </w:style>
  <w:style w:type="paragraph" w:styleId="NormaleWeb">
    <w:name w:val="Normal (Web)"/>
    <w:basedOn w:val="Normale"/>
    <w:pPr>
      <w:widowControl/>
      <w:spacing w:before="100" w:beforeAutospacing="1" w:after="100" w:afterAutospacing="1"/>
    </w:pPr>
    <w:rPr>
      <w:rFonts w:ascii="Times New Roman" w:hAnsi="Times New Roman"/>
      <w:sz w:val="24"/>
      <w:szCs w:val="24"/>
    </w:rPr>
  </w:style>
  <w:style w:type="character" w:styleId="Numeropagina">
    <w:name w:val="page number"/>
    <w:basedOn w:val="Carpredefinitoparagrafo"/>
  </w:style>
  <w:style w:type="paragraph" w:customStyle="1" w:styleId="rientro">
    <w:name w:val="rientro"/>
    <w:basedOn w:val="Normale"/>
    <w:pPr>
      <w:widowControl/>
      <w:tabs>
        <w:tab w:val="left" w:pos="851"/>
      </w:tabs>
      <w:ind w:left="851"/>
      <w:jc w:val="both"/>
    </w:pPr>
    <w:rPr>
      <w:rFonts w:ascii="Arial" w:hAnsi="Arial"/>
      <w:sz w:val="24"/>
    </w:rPr>
  </w:style>
  <w:style w:type="paragraph" w:customStyle="1" w:styleId="Alex">
    <w:name w:val="Alex"/>
    <w:basedOn w:val="Normale"/>
    <w:pPr>
      <w:widowControl/>
      <w:spacing w:before="120" w:line="360" w:lineRule="auto"/>
      <w:jc w:val="both"/>
    </w:pPr>
    <w:rPr>
      <w:rFonts w:ascii="Arial" w:hAnsi="Arial"/>
      <w:sz w:val="24"/>
    </w:rPr>
  </w:style>
  <w:style w:type="character" w:styleId="Enfasigrassetto">
    <w:name w:val="Strong"/>
    <w:qFormat/>
    <w:rPr>
      <w:b/>
      <w:bCs/>
    </w:r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customStyle="1" w:styleId="StileTITOLOUNO12ptTuttomaiuscole">
    <w:name w:val="Stile TITOLO UNO + 12 pt Tutto maiuscole"/>
    <w:basedOn w:val="Normale"/>
    <w:rsid w:val="0013363F"/>
    <w:pPr>
      <w:keepNext/>
      <w:widowControl/>
      <w:numPr>
        <w:numId w:val="2"/>
      </w:numPr>
      <w:spacing w:before="120" w:after="240"/>
      <w:outlineLvl w:val="0"/>
    </w:pPr>
    <w:rPr>
      <w:rFonts w:ascii="Tahoma" w:hAnsi="Tahoma" w:cs="Tahoma"/>
      <w:b/>
      <w:bCs/>
      <w:caps/>
      <w:kern w:val="30"/>
      <w:sz w:val="24"/>
    </w:rPr>
  </w:style>
  <w:style w:type="paragraph" w:customStyle="1" w:styleId="TITOLODUE">
    <w:name w:val="TITOLO DUE"/>
    <w:basedOn w:val="Titolo2"/>
    <w:rsid w:val="0013363F"/>
    <w:pPr>
      <w:keepNext/>
      <w:widowControl/>
      <w:numPr>
        <w:ilvl w:val="0"/>
        <w:numId w:val="0"/>
      </w:numPr>
      <w:tabs>
        <w:tab w:val="left" w:pos="964"/>
      </w:tabs>
      <w:spacing w:after="240"/>
    </w:pPr>
    <w:rPr>
      <w:rFonts w:ascii="Tahoma" w:hAnsi="Tahoma" w:cs="Tahoma"/>
      <w:bCs/>
      <w:caps/>
      <w:kern w:val="26"/>
    </w:rPr>
  </w:style>
  <w:style w:type="paragraph" w:styleId="Testofumetto">
    <w:name w:val="Balloon Text"/>
    <w:basedOn w:val="Normale"/>
    <w:semiHidden/>
    <w:rsid w:val="00AF0C88"/>
    <w:rPr>
      <w:rFonts w:ascii="Tahoma" w:hAnsi="Tahoma" w:cs="Tahoma"/>
      <w:sz w:val="16"/>
      <w:szCs w:val="16"/>
    </w:rPr>
  </w:style>
  <w:style w:type="paragraph" w:customStyle="1" w:styleId="StileGiustificato">
    <w:name w:val="Stile Giustificato"/>
    <w:basedOn w:val="Normale"/>
    <w:next w:val="Normale"/>
    <w:rsid w:val="007F2C80"/>
    <w:pPr>
      <w:autoSpaceDE w:val="0"/>
      <w:autoSpaceDN w:val="0"/>
      <w:adjustRightInd w:val="0"/>
      <w:spacing w:before="120" w:after="120"/>
    </w:pPr>
    <w:rPr>
      <w:rFonts w:ascii="Times New Roman" w:hAnsi="Times New Roman"/>
      <w:sz w:val="24"/>
      <w:szCs w:val="24"/>
    </w:rPr>
  </w:style>
  <w:style w:type="table" w:styleId="Grigliatabella">
    <w:name w:val="Table Grid"/>
    <w:basedOn w:val="Tabellanormale"/>
    <w:rsid w:val="00832E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semiHidden/>
    <w:rsid w:val="00C27909"/>
    <w:rPr>
      <w:b/>
      <w:bCs/>
    </w:rPr>
  </w:style>
  <w:style w:type="character" w:customStyle="1" w:styleId="coordinato1">
    <w:name w:val="coordinato1"/>
    <w:rsid w:val="00967FEE"/>
    <w:rPr>
      <w:i/>
      <w:iCs/>
      <w:color w:val="999999"/>
    </w:rPr>
  </w:style>
  <w:style w:type="paragraph" w:customStyle="1" w:styleId="Default">
    <w:name w:val="Default"/>
    <w:rsid w:val="00FE2900"/>
    <w:pPr>
      <w:autoSpaceDE w:val="0"/>
      <w:autoSpaceDN w:val="0"/>
      <w:adjustRightInd w:val="0"/>
    </w:pPr>
    <w:rPr>
      <w:rFonts w:ascii="Tahoma" w:hAnsi="Tahoma" w:cs="Tahoma"/>
      <w:color w:val="000000"/>
      <w:sz w:val="24"/>
      <w:szCs w:val="24"/>
    </w:rPr>
  </w:style>
  <w:style w:type="character" w:customStyle="1" w:styleId="IntestazioneCarattere">
    <w:name w:val="Intestazione Carattere"/>
    <w:link w:val="Intestazione"/>
    <w:uiPriority w:val="99"/>
    <w:rsid w:val="004A5C9F"/>
    <w:rPr>
      <w:rFonts w:ascii="Courier" w:hAnsi="Courier"/>
    </w:rPr>
  </w:style>
  <w:style w:type="paragraph" w:customStyle="1" w:styleId="MSSansSerif">
    <w:name w:val="MS Sans Serif"/>
    <w:basedOn w:val="Normale"/>
    <w:rsid w:val="00DD17B5"/>
    <w:pPr>
      <w:widowControl/>
      <w:jc w:val="center"/>
    </w:pPr>
    <w:rPr>
      <w:rFonts w:ascii="MS Sans Serif" w:hAnsi="MS Sans Serif"/>
    </w:rPr>
  </w:style>
  <w:style w:type="paragraph" w:customStyle="1" w:styleId="Sommario">
    <w:name w:val="Sommario"/>
    <w:basedOn w:val="Sommario1"/>
    <w:next w:val="Normale"/>
    <w:autoRedefine/>
    <w:rsid w:val="00E32A9F"/>
    <w:pPr>
      <w:widowControl/>
      <w:tabs>
        <w:tab w:val="clear" w:pos="720"/>
        <w:tab w:val="clear" w:pos="9072"/>
        <w:tab w:val="left" w:pos="440"/>
        <w:tab w:val="right" w:leader="underscore" w:pos="9628"/>
      </w:tabs>
      <w:spacing w:before="60"/>
      <w:ind w:left="1260" w:right="0"/>
    </w:pPr>
    <w:rPr>
      <w:rFonts w:ascii="Times New Roman" w:hAnsi="Times New Roman"/>
      <w:bCs/>
      <w:i/>
      <w:iCs/>
      <w:caps w:val="0"/>
      <w:sz w:val="24"/>
      <w:szCs w:val="24"/>
    </w:rPr>
  </w:style>
  <w:style w:type="paragraph" w:customStyle="1" w:styleId="Rientrocorpodeltesto22">
    <w:name w:val="Rientro corpo del testo 22"/>
    <w:basedOn w:val="Normale"/>
    <w:rsid w:val="00F90F31"/>
    <w:pPr>
      <w:ind w:left="284" w:hanging="284"/>
      <w:jc w:val="both"/>
    </w:pPr>
    <w:rPr>
      <w:sz w:val="27"/>
    </w:rPr>
  </w:style>
  <w:style w:type="character" w:customStyle="1" w:styleId="RientronormaleCarattere">
    <w:name w:val="Rientro normale Carattere"/>
    <w:link w:val="Rientronormale"/>
    <w:rsid w:val="00F90F31"/>
    <w:rPr>
      <w:rFonts w:ascii="Courier" w:hAnsi="Courier"/>
    </w:rPr>
  </w:style>
  <w:style w:type="paragraph" w:styleId="Paragrafoelenco">
    <w:name w:val="List Paragraph"/>
    <w:basedOn w:val="Normale"/>
    <w:uiPriority w:val="34"/>
    <w:qFormat/>
    <w:rsid w:val="00841105"/>
    <w:pPr>
      <w:widowControl/>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pPr>
    <w:rPr>
      <w:rFonts w:ascii="Courier" w:hAnsi="Courier"/>
    </w:rPr>
  </w:style>
  <w:style w:type="paragraph" w:styleId="Titolo1">
    <w:name w:val="heading 1"/>
    <w:aliases w:val="TIT1"/>
    <w:basedOn w:val="Normale"/>
    <w:next w:val="Normale"/>
    <w:qFormat/>
    <w:pPr>
      <w:numPr>
        <w:numId w:val="18"/>
      </w:numPr>
      <w:spacing w:before="240"/>
      <w:outlineLvl w:val="0"/>
    </w:pPr>
    <w:rPr>
      <w:rFonts w:ascii="Helv" w:hAnsi="Helv"/>
      <w:b/>
      <w:sz w:val="24"/>
      <w:u w:val="single"/>
    </w:rPr>
  </w:style>
  <w:style w:type="paragraph" w:styleId="Titolo2">
    <w:name w:val="heading 2"/>
    <w:aliases w:val="TIT2,tit2"/>
    <w:basedOn w:val="Normale"/>
    <w:next w:val="Normale"/>
    <w:qFormat/>
    <w:pPr>
      <w:numPr>
        <w:ilvl w:val="1"/>
        <w:numId w:val="18"/>
      </w:numPr>
      <w:spacing w:before="120"/>
      <w:outlineLvl w:val="1"/>
    </w:pPr>
    <w:rPr>
      <w:rFonts w:ascii="Helv" w:hAnsi="Helv"/>
      <w:b/>
      <w:sz w:val="24"/>
    </w:rPr>
  </w:style>
  <w:style w:type="paragraph" w:styleId="Titolo3">
    <w:name w:val="heading 3"/>
    <w:aliases w:val="3TIT"/>
    <w:basedOn w:val="Normale"/>
    <w:next w:val="Rientronormale"/>
    <w:qFormat/>
    <w:pPr>
      <w:numPr>
        <w:ilvl w:val="2"/>
        <w:numId w:val="18"/>
      </w:numPr>
      <w:outlineLvl w:val="2"/>
    </w:pPr>
    <w:rPr>
      <w:b/>
      <w:sz w:val="24"/>
    </w:rPr>
  </w:style>
  <w:style w:type="paragraph" w:styleId="Titolo4">
    <w:name w:val="heading 4"/>
    <w:basedOn w:val="Normale"/>
    <w:next w:val="Rientronormale"/>
    <w:qFormat/>
    <w:pPr>
      <w:numPr>
        <w:ilvl w:val="3"/>
        <w:numId w:val="18"/>
      </w:numPr>
      <w:outlineLvl w:val="3"/>
    </w:pPr>
    <w:rPr>
      <w:sz w:val="24"/>
      <w:u w:val="single"/>
    </w:rPr>
  </w:style>
  <w:style w:type="paragraph" w:styleId="Titolo5">
    <w:name w:val="heading 5"/>
    <w:basedOn w:val="Normale"/>
    <w:next w:val="Rientronormale"/>
    <w:qFormat/>
    <w:pPr>
      <w:numPr>
        <w:ilvl w:val="4"/>
        <w:numId w:val="18"/>
      </w:numPr>
      <w:outlineLvl w:val="4"/>
    </w:pPr>
    <w:rPr>
      <w:b/>
    </w:rPr>
  </w:style>
  <w:style w:type="paragraph" w:styleId="Titolo6">
    <w:name w:val="heading 6"/>
    <w:basedOn w:val="Normale"/>
    <w:next w:val="Rientronormale"/>
    <w:qFormat/>
    <w:pPr>
      <w:numPr>
        <w:ilvl w:val="5"/>
        <w:numId w:val="18"/>
      </w:numPr>
      <w:outlineLvl w:val="5"/>
    </w:pPr>
    <w:rPr>
      <w:u w:val="single"/>
    </w:rPr>
  </w:style>
  <w:style w:type="paragraph" w:styleId="Titolo7">
    <w:name w:val="heading 7"/>
    <w:basedOn w:val="Normale"/>
    <w:next w:val="Rientronormale"/>
    <w:qFormat/>
    <w:pPr>
      <w:numPr>
        <w:ilvl w:val="6"/>
        <w:numId w:val="18"/>
      </w:numPr>
      <w:outlineLvl w:val="6"/>
    </w:pPr>
    <w:rPr>
      <w:i/>
    </w:rPr>
  </w:style>
  <w:style w:type="paragraph" w:styleId="Titolo8">
    <w:name w:val="heading 8"/>
    <w:basedOn w:val="Normale"/>
    <w:next w:val="Rientronormale"/>
    <w:qFormat/>
    <w:pPr>
      <w:numPr>
        <w:ilvl w:val="7"/>
        <w:numId w:val="18"/>
      </w:numPr>
      <w:outlineLvl w:val="7"/>
    </w:pPr>
    <w:rPr>
      <w:i/>
    </w:rPr>
  </w:style>
  <w:style w:type="paragraph" w:styleId="Titolo9">
    <w:name w:val="heading 9"/>
    <w:basedOn w:val="Normale"/>
    <w:next w:val="Rientronormale"/>
    <w:qFormat/>
    <w:pPr>
      <w:numPr>
        <w:ilvl w:val="8"/>
        <w:numId w:val="18"/>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link w:val="RientronormaleCarattere"/>
    <w:pPr>
      <w:ind w:left="708"/>
    </w:pPr>
  </w:style>
  <w:style w:type="character" w:styleId="Rimandocommento">
    <w:name w:val="annotation reference"/>
    <w:semiHidden/>
    <w:rPr>
      <w:sz w:val="16"/>
    </w:rPr>
  </w:style>
  <w:style w:type="paragraph" w:styleId="Testocommento">
    <w:name w:val="annotation text"/>
    <w:basedOn w:val="Normale"/>
    <w:semiHidden/>
  </w:style>
  <w:style w:type="paragraph" w:styleId="Sommario8">
    <w:name w:val="toc 8"/>
    <w:basedOn w:val="Normale"/>
    <w:next w:val="Normale"/>
    <w:semiHidden/>
    <w:rPr>
      <w:rFonts w:ascii="Times New Roman" w:hAnsi="Times New Roman"/>
      <w:sz w:val="22"/>
    </w:rPr>
  </w:style>
  <w:style w:type="paragraph" w:styleId="Sommario7">
    <w:name w:val="toc 7"/>
    <w:basedOn w:val="Normale"/>
    <w:next w:val="Normale"/>
    <w:semiHidden/>
    <w:rPr>
      <w:rFonts w:ascii="Times New Roman" w:hAnsi="Times New Roman"/>
      <w:sz w:val="22"/>
    </w:rPr>
  </w:style>
  <w:style w:type="paragraph" w:styleId="Sommario6">
    <w:name w:val="toc 6"/>
    <w:basedOn w:val="Normale"/>
    <w:next w:val="Normale"/>
    <w:semiHidden/>
    <w:pPr>
      <w:tabs>
        <w:tab w:val="right" w:leader="dot" w:pos="8221"/>
      </w:tabs>
      <w:ind w:left="2836" w:right="567" w:hanging="1418"/>
    </w:pPr>
    <w:rPr>
      <w:rFonts w:ascii="Arial" w:hAnsi="Arial"/>
      <w:noProof/>
      <w:sz w:val="24"/>
    </w:rPr>
  </w:style>
  <w:style w:type="paragraph" w:styleId="Sommario5">
    <w:name w:val="toc 5"/>
    <w:basedOn w:val="Normale"/>
    <w:next w:val="Normale"/>
    <w:semiHidden/>
    <w:pPr>
      <w:tabs>
        <w:tab w:val="right" w:leader="dot" w:pos="8222"/>
      </w:tabs>
      <w:ind w:left="2836" w:right="567" w:hanging="1418"/>
    </w:pPr>
    <w:rPr>
      <w:rFonts w:ascii="Arial" w:hAnsi="Arial"/>
      <w:noProof/>
      <w:sz w:val="24"/>
    </w:rPr>
  </w:style>
  <w:style w:type="paragraph" w:styleId="Sommario4">
    <w:name w:val="toc 4"/>
    <w:basedOn w:val="Normale"/>
    <w:next w:val="Normale"/>
    <w:semiHidden/>
    <w:pPr>
      <w:tabs>
        <w:tab w:val="right" w:leader="dot" w:pos="8221"/>
      </w:tabs>
      <w:ind w:left="2836" w:right="567" w:hanging="1418"/>
    </w:pPr>
    <w:rPr>
      <w:rFonts w:ascii="Arial" w:hAnsi="Arial"/>
      <w:smallCaps/>
      <w:noProof/>
      <w:sz w:val="24"/>
    </w:rPr>
  </w:style>
  <w:style w:type="paragraph" w:styleId="Sommario3">
    <w:name w:val="toc 3"/>
    <w:basedOn w:val="Normale"/>
    <w:next w:val="Normale"/>
    <w:autoRedefine/>
    <w:semiHidden/>
    <w:pPr>
      <w:tabs>
        <w:tab w:val="left" w:pos="1985"/>
        <w:tab w:val="right" w:leader="dot" w:pos="8211"/>
      </w:tabs>
      <w:ind w:left="1985" w:right="567" w:hanging="1418"/>
      <w:jc w:val="both"/>
    </w:pPr>
    <w:rPr>
      <w:rFonts w:ascii="Arial" w:hAnsi="Arial"/>
      <w:noProof/>
      <w:sz w:val="24"/>
    </w:rPr>
  </w:style>
  <w:style w:type="paragraph" w:styleId="Sommario2">
    <w:name w:val="toc 2"/>
    <w:basedOn w:val="Normale"/>
    <w:next w:val="Normale"/>
    <w:autoRedefine/>
    <w:semiHidden/>
    <w:rsid w:val="003A12F5"/>
    <w:pPr>
      <w:numPr>
        <w:numId w:val="17"/>
      </w:numPr>
      <w:tabs>
        <w:tab w:val="left" w:pos="0"/>
        <w:tab w:val="left" w:pos="426"/>
      </w:tabs>
      <w:spacing w:before="120" w:after="120"/>
      <w:ind w:right="791"/>
    </w:pPr>
    <w:rPr>
      <w:rFonts w:ascii="Tahoma" w:hAnsi="Tahoma" w:cs="Tahoma"/>
      <w:b/>
      <w:noProof/>
    </w:rPr>
  </w:style>
  <w:style w:type="paragraph" w:styleId="Sommario1">
    <w:name w:val="toc 1"/>
    <w:basedOn w:val="Normale"/>
    <w:next w:val="Normale"/>
    <w:autoRedefine/>
    <w:uiPriority w:val="39"/>
    <w:rsid w:val="00CA454E"/>
    <w:pPr>
      <w:tabs>
        <w:tab w:val="left" w:pos="720"/>
        <w:tab w:val="left" w:pos="1276"/>
        <w:tab w:val="left" w:pos="1560"/>
        <w:tab w:val="left" w:pos="2127"/>
        <w:tab w:val="left" w:pos="2410"/>
        <w:tab w:val="left" w:pos="9072"/>
      </w:tabs>
      <w:spacing w:before="120" w:after="120" w:line="240" w:lineRule="atLeast"/>
      <w:ind w:left="2127" w:right="-1" w:hanging="2127"/>
    </w:pPr>
    <w:rPr>
      <w:rFonts w:ascii="Arial" w:hAnsi="Arial" w:cs="Arial"/>
      <w:b/>
      <w:caps/>
      <w:noProof/>
    </w:rPr>
  </w:style>
  <w:style w:type="paragraph" w:styleId="Indice7">
    <w:name w:val="index 7"/>
    <w:basedOn w:val="Normale"/>
    <w:next w:val="Normale"/>
    <w:semiHidden/>
    <w:pPr>
      <w:ind w:left="1698"/>
    </w:pPr>
  </w:style>
  <w:style w:type="paragraph" w:styleId="Indice6">
    <w:name w:val="index 6"/>
    <w:basedOn w:val="Normale"/>
    <w:next w:val="Normale"/>
    <w:semiHidden/>
    <w:pPr>
      <w:ind w:left="1415"/>
    </w:pPr>
  </w:style>
  <w:style w:type="paragraph" w:styleId="Indice5">
    <w:name w:val="index 5"/>
    <w:basedOn w:val="Normale"/>
    <w:next w:val="Normale"/>
    <w:semiHidden/>
    <w:pPr>
      <w:ind w:left="1132"/>
    </w:pPr>
  </w:style>
  <w:style w:type="paragraph" w:styleId="Indice4">
    <w:name w:val="index 4"/>
    <w:basedOn w:val="Normale"/>
    <w:next w:val="Normale"/>
    <w:semiHidden/>
    <w:pPr>
      <w:ind w:left="849"/>
    </w:pPr>
  </w:style>
  <w:style w:type="paragraph" w:styleId="Indice3">
    <w:name w:val="index 3"/>
    <w:basedOn w:val="Normale"/>
    <w:next w:val="Normale"/>
    <w:semiHidden/>
    <w:pPr>
      <w:ind w:left="566"/>
    </w:pPr>
  </w:style>
  <w:style w:type="paragraph" w:styleId="Indice2">
    <w:name w:val="index 2"/>
    <w:basedOn w:val="Normale"/>
    <w:next w:val="Normale"/>
    <w:semiHidden/>
    <w:pPr>
      <w:ind w:left="283"/>
    </w:pPr>
  </w:style>
  <w:style w:type="paragraph" w:styleId="Indice1">
    <w:name w:val="index 1"/>
    <w:basedOn w:val="Normale"/>
    <w:next w:val="Normale"/>
    <w:semiHidden/>
  </w:style>
  <w:style w:type="character" w:styleId="Numeroriga">
    <w:name w:val="line number"/>
    <w:basedOn w:val="Carpredefinitoparagrafo"/>
  </w:style>
  <w:style w:type="paragraph" w:styleId="Titoloindice">
    <w:name w:val="index heading"/>
    <w:basedOn w:val="Normale"/>
    <w:next w:val="Indice1"/>
    <w:semiHidden/>
  </w:style>
  <w:style w:type="paragraph" w:styleId="Pidipagina">
    <w:name w:val="footer"/>
    <w:basedOn w:val="Normale"/>
    <w:pPr>
      <w:tabs>
        <w:tab w:val="center" w:pos="4819"/>
        <w:tab w:val="right" w:pos="9071"/>
      </w:tabs>
    </w:pPr>
  </w:style>
  <w:style w:type="paragraph" w:styleId="Intestazione">
    <w:name w:val="header"/>
    <w:basedOn w:val="Normale"/>
    <w:link w:val="IntestazioneCarattere"/>
    <w:uiPriority w:val="99"/>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style>
  <w:style w:type="paragraph" w:styleId="Corpotesto">
    <w:name w:val="Body Text"/>
    <w:basedOn w:val="Normale"/>
    <w:pPr>
      <w:widowControl/>
      <w:spacing w:after="120"/>
      <w:jc w:val="both"/>
    </w:pPr>
    <w:rPr>
      <w:rFonts w:ascii="Arial" w:hAnsi="Arial"/>
    </w:rPr>
  </w:style>
  <w:style w:type="paragraph" w:customStyle="1" w:styleId="ALL1">
    <w:name w:val="ALL.1"/>
    <w:basedOn w:val="Normale"/>
    <w:pPr>
      <w:tabs>
        <w:tab w:val="num" w:pos="360"/>
      </w:tabs>
      <w:ind w:left="284" w:hanging="284"/>
      <w:jc w:val="both"/>
    </w:pPr>
    <w:rPr>
      <w:rFonts w:ascii="Arial" w:hAnsi="Arial"/>
      <w:b/>
      <w:sz w:val="24"/>
    </w:rPr>
  </w:style>
  <w:style w:type="paragraph" w:customStyle="1" w:styleId="Mappadocumento1">
    <w:name w:val="Mappa documento1"/>
    <w:basedOn w:val="Normale"/>
    <w:pPr>
      <w:shd w:val="clear" w:color="auto" w:fill="000080"/>
    </w:pPr>
    <w:rPr>
      <w:rFonts w:ascii="Tahoma" w:hAnsi="Tahoma"/>
    </w:rPr>
  </w:style>
  <w:style w:type="paragraph" w:customStyle="1" w:styleId="Rientrocorpodeltesto21">
    <w:name w:val="Rientro corpo del testo 21"/>
    <w:basedOn w:val="Normale"/>
    <w:pPr>
      <w:ind w:left="284" w:hanging="284"/>
      <w:jc w:val="both"/>
    </w:pPr>
    <w:rPr>
      <w:sz w:val="27"/>
    </w:rPr>
  </w:style>
  <w:style w:type="paragraph" w:customStyle="1" w:styleId="Rientrocorpodeltesto31">
    <w:name w:val="Rientro corpo del testo 31"/>
    <w:basedOn w:val="Normale"/>
    <w:pPr>
      <w:ind w:left="1276" w:hanging="1276"/>
      <w:jc w:val="both"/>
    </w:pPr>
    <w:rPr>
      <w:sz w:val="27"/>
    </w:rPr>
  </w:style>
  <w:style w:type="paragraph" w:styleId="Didascalia">
    <w:name w:val="caption"/>
    <w:basedOn w:val="Normale"/>
    <w:next w:val="Normale"/>
    <w:qFormat/>
    <w:pPr>
      <w:jc w:val="center"/>
    </w:pPr>
    <w:rPr>
      <w:rFonts w:ascii="Times New Roman" w:hAnsi="Times New Roman"/>
      <w:b/>
      <w:sz w:val="27"/>
    </w:rPr>
  </w:style>
  <w:style w:type="paragraph" w:styleId="Rientrocorpodeltesto2">
    <w:name w:val="Body Text Indent 2"/>
    <w:basedOn w:val="Normale"/>
    <w:pPr>
      <w:ind w:firstLine="284"/>
      <w:jc w:val="both"/>
    </w:pPr>
    <w:rPr>
      <w:rFonts w:ascii="Arial" w:hAnsi="Arial"/>
      <w:sz w:val="24"/>
    </w:rPr>
  </w:style>
  <w:style w:type="paragraph" w:styleId="Corpodeltesto2">
    <w:name w:val="Body Text 2"/>
    <w:basedOn w:val="Normale"/>
    <w:rPr>
      <w:rFonts w:ascii="Arial" w:hAnsi="Arial"/>
      <w:sz w:val="24"/>
    </w:rPr>
  </w:style>
  <w:style w:type="paragraph" w:styleId="Titolo">
    <w:name w:val="Title"/>
    <w:basedOn w:val="Normale"/>
    <w:qFormat/>
    <w:pPr>
      <w:widowControl/>
      <w:jc w:val="center"/>
    </w:pPr>
    <w:rPr>
      <w:rFonts w:ascii="Arial" w:hAnsi="Arial"/>
      <w:b/>
      <w:sz w:val="24"/>
    </w:rPr>
  </w:style>
  <w:style w:type="paragraph" w:styleId="Rientrocorpodeltesto">
    <w:name w:val="Body Text Indent"/>
    <w:basedOn w:val="Normale"/>
    <w:pPr>
      <w:widowControl/>
      <w:ind w:left="360"/>
      <w:jc w:val="both"/>
    </w:pPr>
    <w:rPr>
      <w:rFonts w:ascii="Arial" w:hAnsi="Arial"/>
      <w:b/>
      <w:sz w:val="24"/>
    </w:rPr>
  </w:style>
  <w:style w:type="paragraph" w:customStyle="1" w:styleId="TIT1">
    <w:name w:val="TIT.1"/>
    <w:basedOn w:val="Rientrocorpodeltesto"/>
    <w:pPr>
      <w:numPr>
        <w:numId w:val="3"/>
      </w:numPr>
      <w:spacing w:before="240" w:after="120"/>
    </w:pPr>
    <w:rPr>
      <w:rFonts w:ascii="Times New Roman" w:hAnsi="Times New Roman"/>
    </w:rPr>
  </w:style>
  <w:style w:type="paragraph" w:styleId="Sommario9">
    <w:name w:val="toc 9"/>
    <w:basedOn w:val="Normale"/>
    <w:next w:val="Normale"/>
    <w:autoRedefine/>
    <w:semiHidden/>
    <w:rPr>
      <w:rFonts w:ascii="Times New Roman" w:hAnsi="Times New Roman"/>
      <w:sz w:val="22"/>
    </w:rPr>
  </w:style>
  <w:style w:type="paragraph" w:customStyle="1" w:styleId="CAP1">
    <w:name w:val="CAP.1"/>
    <w:basedOn w:val="Normale"/>
    <w:pPr>
      <w:jc w:val="both"/>
    </w:pPr>
    <w:rPr>
      <w:rFonts w:ascii="Arial" w:hAnsi="Arial"/>
      <w:b/>
      <w:sz w:val="24"/>
    </w:rPr>
  </w:style>
  <w:style w:type="paragraph" w:customStyle="1" w:styleId="CAP11">
    <w:name w:val="CAP.1.1"/>
    <w:basedOn w:val="CAP1"/>
    <w:pPr>
      <w:numPr>
        <w:ilvl w:val="1"/>
        <w:numId w:val="4"/>
      </w:numPr>
    </w:pPr>
  </w:style>
  <w:style w:type="paragraph" w:styleId="Testodelblocco">
    <w:name w:val="Block Text"/>
    <w:basedOn w:val="Normale"/>
    <w:pPr>
      <w:ind w:left="284" w:right="284"/>
      <w:jc w:val="center"/>
    </w:pPr>
    <w:rPr>
      <w:rFonts w:ascii="Times New Roman" w:hAnsi="Times New Roman"/>
      <w:sz w:val="27"/>
    </w:rPr>
  </w:style>
  <w:style w:type="paragraph" w:styleId="Corpodeltesto3">
    <w:name w:val="Body Text 3"/>
    <w:basedOn w:val="Normale"/>
    <w:pPr>
      <w:numPr>
        <w:ilvl w:val="12"/>
      </w:numPr>
      <w:jc w:val="both"/>
    </w:pPr>
    <w:rPr>
      <w:rFonts w:ascii="Arial" w:hAnsi="Arial"/>
      <w:sz w:val="24"/>
    </w:rPr>
  </w:style>
  <w:style w:type="paragraph" w:customStyle="1" w:styleId="testopunt">
    <w:name w:val="testo punt."/>
    <w:basedOn w:val="Normale"/>
    <w:pPr>
      <w:numPr>
        <w:numId w:val="10"/>
      </w:numPr>
      <w:jc w:val="both"/>
    </w:pPr>
    <w:rPr>
      <w:rFonts w:ascii="Arial" w:hAnsi="Arial"/>
      <w:sz w:val="24"/>
    </w:rPr>
  </w:style>
  <w:style w:type="paragraph" w:styleId="Rientrocorpodeltesto3">
    <w:name w:val="Body Text Indent 3"/>
    <w:basedOn w:val="Normale"/>
    <w:pPr>
      <w:numPr>
        <w:ilvl w:val="12"/>
      </w:numPr>
      <w:ind w:left="284"/>
      <w:jc w:val="both"/>
    </w:pPr>
    <w:rPr>
      <w:rFonts w:ascii="Arial" w:hAnsi="Arial"/>
      <w:sz w:val="24"/>
    </w:rPr>
  </w:style>
  <w:style w:type="paragraph" w:customStyle="1" w:styleId="Testopuntato">
    <w:name w:val="Testo puntato"/>
    <w:basedOn w:val="Rientrocorpodeltesto"/>
    <w:pPr>
      <w:tabs>
        <w:tab w:val="left" w:pos="567"/>
      </w:tabs>
      <w:spacing w:after="120"/>
      <w:ind w:left="567" w:hanging="567"/>
    </w:pPr>
    <w:rPr>
      <w:rFonts w:ascii="Times New Roman" w:hAnsi="Times New Roman"/>
      <w:b w:val="0"/>
    </w:rPr>
  </w:style>
  <w:style w:type="paragraph" w:customStyle="1" w:styleId="testoa">
    <w:name w:val="testo a)"/>
    <w:basedOn w:val="Normale"/>
    <w:pPr>
      <w:numPr>
        <w:numId w:val="1"/>
      </w:numPr>
      <w:jc w:val="both"/>
    </w:pPr>
    <w:rPr>
      <w:rFonts w:ascii="Arial" w:hAnsi="Arial"/>
      <w:sz w:val="24"/>
    </w:rPr>
  </w:style>
  <w:style w:type="paragraph" w:customStyle="1" w:styleId="CAPB">
    <w:name w:val="CAP.B"/>
    <w:basedOn w:val="CAP1"/>
    <w:pPr>
      <w:numPr>
        <w:numId w:val="9"/>
      </w:numPr>
      <w:tabs>
        <w:tab w:val="clear" w:pos="851"/>
        <w:tab w:val="left" w:pos="1134"/>
      </w:tabs>
      <w:spacing w:before="480" w:after="120"/>
      <w:ind w:left="1134" w:hanging="1134"/>
    </w:pPr>
    <w:rPr>
      <w:sz w:val="20"/>
    </w:rPr>
  </w:style>
  <w:style w:type="paragraph" w:customStyle="1" w:styleId="CAPA">
    <w:name w:val="CAP.A"/>
    <w:basedOn w:val="CAP1"/>
    <w:autoRedefine/>
    <w:pPr>
      <w:keepNext/>
      <w:spacing w:before="480" w:after="120"/>
    </w:pPr>
    <w:rPr>
      <w:sz w:val="20"/>
    </w:rPr>
  </w:style>
  <w:style w:type="paragraph" w:customStyle="1" w:styleId="CAPB11">
    <w:name w:val="CAP.B1.1"/>
    <w:basedOn w:val="CAPB"/>
    <w:autoRedefine/>
    <w:pPr>
      <w:keepNext/>
      <w:numPr>
        <w:ilvl w:val="1"/>
      </w:numPr>
      <w:tabs>
        <w:tab w:val="clear" w:pos="851"/>
      </w:tabs>
      <w:spacing w:before="240"/>
      <w:ind w:left="1134" w:hanging="1134"/>
    </w:pPr>
  </w:style>
  <w:style w:type="paragraph" w:customStyle="1" w:styleId="CAPC">
    <w:name w:val="CAP.C"/>
    <w:basedOn w:val="Normale"/>
    <w:pPr>
      <w:spacing w:before="240"/>
      <w:jc w:val="center"/>
    </w:pPr>
    <w:rPr>
      <w:rFonts w:ascii="Arial" w:hAnsi="Arial"/>
      <w:sz w:val="24"/>
      <w:u w:val="single"/>
    </w:rPr>
  </w:style>
  <w:style w:type="paragraph" w:customStyle="1" w:styleId="CENTRO">
    <w:name w:val="CENTRO"/>
    <w:basedOn w:val="Titolo1"/>
    <w:pPr>
      <w:keepNext/>
      <w:widowControl/>
      <w:spacing w:before="0" w:after="120"/>
      <w:jc w:val="center"/>
    </w:pPr>
    <w:rPr>
      <w:rFonts w:ascii="Times New Roman" w:hAnsi="Times New Roman"/>
      <w:b w:val="0"/>
      <w:u w:val="none"/>
    </w:rPr>
  </w:style>
  <w:style w:type="paragraph" w:customStyle="1" w:styleId="TITOLO10">
    <w:name w:val="TITOLO.1"/>
    <w:basedOn w:val="Normale"/>
    <w:pPr>
      <w:widowControl/>
      <w:numPr>
        <w:numId w:val="5"/>
      </w:numPr>
      <w:pBdr>
        <w:top w:val="single" w:sz="4" w:space="6" w:color="auto"/>
        <w:left w:val="single" w:sz="4" w:space="6" w:color="auto"/>
        <w:bottom w:val="single" w:sz="4" w:space="6" w:color="auto"/>
        <w:right w:val="single" w:sz="4" w:space="6" w:color="auto"/>
      </w:pBdr>
      <w:spacing w:before="120" w:after="120"/>
    </w:pPr>
    <w:rPr>
      <w:rFonts w:ascii="Times New Roman" w:hAnsi="Times New Roman"/>
      <w:b/>
      <w:caps/>
      <w:sz w:val="24"/>
    </w:rPr>
  </w:style>
  <w:style w:type="paragraph" w:customStyle="1" w:styleId="TITOLO11">
    <w:name w:val="TITOLO.1.1"/>
    <w:basedOn w:val="TITOLO10"/>
    <w:pPr>
      <w:numPr>
        <w:ilvl w:val="1"/>
      </w:numPr>
      <w:pBdr>
        <w:top w:val="none" w:sz="0" w:space="0" w:color="auto"/>
        <w:left w:val="none" w:sz="0" w:space="0" w:color="auto"/>
        <w:bottom w:val="none" w:sz="0" w:space="0" w:color="auto"/>
        <w:right w:val="none" w:sz="0" w:space="0" w:color="auto"/>
      </w:pBdr>
      <w:tabs>
        <w:tab w:val="clear" w:pos="1418"/>
        <w:tab w:val="num" w:pos="360"/>
      </w:tabs>
      <w:spacing w:before="240"/>
      <w:ind w:left="360" w:hanging="360"/>
    </w:pPr>
  </w:style>
  <w:style w:type="paragraph" w:customStyle="1" w:styleId="TITOLO111">
    <w:name w:val="TITOLO.1.1.1"/>
    <w:basedOn w:val="TITOLO11"/>
    <w:pPr>
      <w:keepNext/>
      <w:numPr>
        <w:ilvl w:val="2"/>
      </w:numPr>
      <w:tabs>
        <w:tab w:val="clear" w:pos="1418"/>
        <w:tab w:val="num" w:pos="360"/>
      </w:tabs>
      <w:spacing w:before="120"/>
      <w:ind w:left="360" w:hanging="360"/>
    </w:pPr>
    <w:rPr>
      <w:caps w:val="0"/>
    </w:rPr>
  </w:style>
  <w:style w:type="paragraph" w:customStyle="1" w:styleId="Testo-">
    <w:name w:val="Testo-"/>
    <w:basedOn w:val="Testopuntato"/>
    <w:pPr>
      <w:numPr>
        <w:numId w:val="12"/>
      </w:numPr>
    </w:pPr>
    <w:rPr>
      <w:rFonts w:ascii="Arial" w:hAnsi="Arial"/>
      <w:sz w:val="20"/>
    </w:rPr>
  </w:style>
  <w:style w:type="paragraph" w:customStyle="1" w:styleId="Testo1">
    <w:name w:val="Testo1"/>
    <w:basedOn w:val="Testopuntato"/>
    <w:pPr>
      <w:numPr>
        <w:numId w:val="6"/>
      </w:numPr>
    </w:pPr>
  </w:style>
  <w:style w:type="paragraph" w:styleId="Puntoelenco">
    <w:name w:val="List Bullet"/>
    <w:basedOn w:val="Normale"/>
    <w:autoRedefine/>
    <w:pPr>
      <w:keepNext/>
      <w:widowControl/>
      <w:numPr>
        <w:numId w:val="7"/>
      </w:numPr>
      <w:tabs>
        <w:tab w:val="clear" w:pos="567"/>
        <w:tab w:val="num" w:pos="1064"/>
      </w:tabs>
      <w:ind w:left="1064" w:hanging="284"/>
    </w:pPr>
    <w:rPr>
      <w:rFonts w:ascii="Times New Roman" w:hAnsi="Times New Roman"/>
      <w:sz w:val="24"/>
    </w:rPr>
  </w:style>
  <w:style w:type="paragraph" w:customStyle="1" w:styleId="TITOLO1111">
    <w:name w:val="TITOLO.1.1.1.1"/>
    <w:basedOn w:val="TITOLO111"/>
    <w:pPr>
      <w:numPr>
        <w:ilvl w:val="3"/>
      </w:numPr>
      <w:tabs>
        <w:tab w:val="clear" w:pos="851"/>
        <w:tab w:val="num" w:pos="360"/>
      </w:tabs>
      <w:ind w:left="360" w:hanging="360"/>
      <w:jc w:val="both"/>
    </w:pPr>
  </w:style>
  <w:style w:type="paragraph" w:customStyle="1" w:styleId="Testo4">
    <w:name w:val="Testo4"/>
    <w:basedOn w:val="Corpodeltesto2"/>
    <w:pPr>
      <w:widowControl/>
      <w:tabs>
        <w:tab w:val="left" w:pos="2268"/>
      </w:tabs>
      <w:spacing w:after="120"/>
      <w:ind w:left="2268" w:hanging="2268"/>
      <w:jc w:val="both"/>
    </w:pPr>
    <w:rPr>
      <w:rFonts w:ascii="Times New Roman" w:hAnsi="Times New Roman"/>
    </w:rPr>
  </w:style>
  <w:style w:type="paragraph" w:customStyle="1" w:styleId="SOTTOCAPITOLO">
    <w:name w:val="SOTTOCAPITOLO"/>
    <w:basedOn w:val="Normale"/>
    <w:pPr>
      <w:keepNext/>
      <w:widowControl/>
      <w:spacing w:before="240" w:after="120"/>
      <w:jc w:val="both"/>
    </w:pPr>
    <w:rPr>
      <w:rFonts w:ascii="Times New Roman" w:hAnsi="Times New Roman"/>
    </w:rPr>
  </w:style>
  <w:style w:type="paragraph" w:customStyle="1" w:styleId="Testo0">
    <w:name w:val="Testo"/>
    <w:basedOn w:val="Intestazione"/>
    <w:pPr>
      <w:widowControl/>
      <w:tabs>
        <w:tab w:val="clear" w:pos="4819"/>
        <w:tab w:val="clear" w:pos="9071"/>
      </w:tabs>
      <w:ind w:firstLine="851"/>
      <w:jc w:val="both"/>
    </w:pPr>
    <w:rPr>
      <w:rFonts w:ascii="Times New Roman" w:hAnsi="Times New Roman"/>
      <w:sz w:val="24"/>
    </w:rPr>
  </w:style>
  <w:style w:type="paragraph" w:customStyle="1" w:styleId="LIVELLO1">
    <w:name w:val="LIVELLO1"/>
    <w:basedOn w:val="Normale"/>
    <w:pPr>
      <w:widowControl/>
      <w:ind w:left="1134"/>
      <w:jc w:val="both"/>
    </w:pPr>
    <w:rPr>
      <w:rFonts w:ascii="Arial" w:hAnsi="Arial"/>
      <w:sz w:val="24"/>
    </w:rPr>
  </w:style>
  <w:style w:type="paragraph" w:customStyle="1" w:styleId="LIVELLO2">
    <w:name w:val="LIVELLO2"/>
    <w:basedOn w:val="Normale"/>
    <w:pPr>
      <w:widowControl/>
      <w:tabs>
        <w:tab w:val="left" w:pos="864"/>
        <w:tab w:val="left" w:pos="1152"/>
      </w:tabs>
      <w:spacing w:after="240"/>
      <w:ind w:left="1134"/>
      <w:jc w:val="both"/>
    </w:pPr>
    <w:rPr>
      <w:rFonts w:ascii="Arial" w:hAnsi="Arial"/>
      <w:sz w:val="24"/>
    </w:rPr>
  </w:style>
  <w:style w:type="paragraph" w:customStyle="1" w:styleId="TIT10">
    <w:name w:val="TIT 1"/>
    <w:basedOn w:val="Normale"/>
    <w:next w:val="Normale"/>
    <w:pPr>
      <w:widowControl/>
      <w:tabs>
        <w:tab w:val="left" w:pos="1134"/>
      </w:tabs>
      <w:spacing w:before="480" w:after="240"/>
      <w:ind w:left="1134" w:hanging="1134"/>
      <w:jc w:val="both"/>
    </w:pPr>
    <w:rPr>
      <w:rFonts w:ascii="Arial" w:hAnsi="Arial"/>
      <w:b/>
      <w:sz w:val="28"/>
    </w:rPr>
  </w:style>
  <w:style w:type="paragraph" w:styleId="Mappadocumento">
    <w:name w:val="Document Map"/>
    <w:basedOn w:val="Normale"/>
    <w:semiHidden/>
    <w:pPr>
      <w:shd w:val="clear" w:color="auto" w:fill="000080"/>
    </w:pPr>
    <w:rPr>
      <w:rFonts w:ascii="Tahoma" w:hAnsi="Tahoma"/>
    </w:rPr>
  </w:style>
  <w:style w:type="paragraph" w:customStyle="1" w:styleId="CAPA11">
    <w:name w:val="CAP.A1.1"/>
    <w:basedOn w:val="CAPA"/>
    <w:autoRedefine/>
    <w:pPr>
      <w:widowControl/>
      <w:numPr>
        <w:ilvl w:val="1"/>
        <w:numId w:val="13"/>
      </w:numPr>
      <w:spacing w:before="120"/>
    </w:pPr>
  </w:style>
  <w:style w:type="paragraph" w:customStyle="1" w:styleId="CAPA111">
    <w:name w:val="CAP.A1.1.1"/>
    <w:basedOn w:val="CAPA11"/>
    <w:pPr>
      <w:numPr>
        <w:ilvl w:val="2"/>
      </w:numPr>
    </w:pPr>
    <w:rPr>
      <w:b w:val="0"/>
    </w:rPr>
  </w:style>
  <w:style w:type="paragraph" w:customStyle="1" w:styleId="CAPB111">
    <w:name w:val="CAP.B1.1.1"/>
    <w:basedOn w:val="CAPB11"/>
    <w:autoRedefine/>
    <w:pPr>
      <w:numPr>
        <w:ilvl w:val="2"/>
      </w:numPr>
    </w:pPr>
    <w:rPr>
      <w:snapToGrid w:val="0"/>
    </w:rPr>
  </w:style>
  <w:style w:type="paragraph" w:styleId="Testonormale">
    <w:name w:val="Plain Text"/>
    <w:basedOn w:val="Normale"/>
    <w:pPr>
      <w:widowControl/>
    </w:pPr>
    <w:rPr>
      <w:rFonts w:ascii="Courier New" w:hAnsi="Courier New"/>
    </w:rPr>
  </w:style>
  <w:style w:type="paragraph" w:customStyle="1" w:styleId="Testonormale1">
    <w:name w:val="Testo normale1"/>
    <w:basedOn w:val="Normale"/>
    <w:pPr>
      <w:widowControl/>
    </w:pPr>
    <w:rPr>
      <w:rFonts w:ascii="Courier New" w:hAnsi="Courier New"/>
    </w:rPr>
  </w:style>
  <w:style w:type="paragraph" w:customStyle="1" w:styleId="Paragrafo0">
    <w:name w:val="Paragrafo0"/>
    <w:basedOn w:val="Corpotesto"/>
    <w:pPr>
      <w:spacing w:line="480" w:lineRule="auto"/>
    </w:pPr>
    <w:rPr>
      <w:sz w:val="24"/>
    </w:rPr>
  </w:style>
  <w:style w:type="paragraph" w:customStyle="1" w:styleId="Normativa">
    <w:name w:val="Normativa"/>
    <w:basedOn w:val="Normale"/>
    <w:autoRedefine/>
    <w:pPr>
      <w:tabs>
        <w:tab w:val="left" w:pos="1985"/>
      </w:tabs>
      <w:spacing w:after="120"/>
      <w:ind w:left="2835" w:hanging="2835"/>
      <w:jc w:val="both"/>
    </w:pPr>
    <w:rPr>
      <w:rFonts w:ascii="Arial" w:hAnsi="Arial"/>
      <w:snapToGrid w:val="0"/>
      <w:sz w:val="16"/>
    </w:rPr>
  </w:style>
  <w:style w:type="paragraph" w:customStyle="1" w:styleId="Paragrafo-">
    <w:name w:val="Paragrafo-"/>
    <w:basedOn w:val="Paragrafo0"/>
    <w:pPr>
      <w:numPr>
        <w:numId w:val="8"/>
      </w:numPr>
    </w:pPr>
  </w:style>
  <w:style w:type="paragraph" w:customStyle="1" w:styleId="Normativa-2">
    <w:name w:val="Normativa-2"/>
    <w:basedOn w:val="Normativa"/>
    <w:pPr>
      <w:ind w:left="1985" w:hanging="1985"/>
    </w:pPr>
  </w:style>
  <w:style w:type="paragraph" w:customStyle="1" w:styleId="Localizzazione">
    <w:name w:val="Localizzazione"/>
    <w:basedOn w:val="Corpotesto"/>
    <w:pPr>
      <w:tabs>
        <w:tab w:val="left" w:pos="1843"/>
      </w:tabs>
      <w:spacing w:after="240"/>
      <w:ind w:left="1843" w:hanging="1843"/>
    </w:pPr>
  </w:style>
  <w:style w:type="paragraph" w:customStyle="1" w:styleId="Testo">
    <w:name w:val="Testo ."/>
    <w:basedOn w:val="Testo-"/>
    <w:pPr>
      <w:numPr>
        <w:numId w:val="11"/>
      </w:numPr>
    </w:pPr>
  </w:style>
  <w:style w:type="paragraph" w:customStyle="1" w:styleId="Bozza">
    <w:name w:val="Bozza"/>
    <w:basedOn w:val="Normale"/>
    <w:pPr>
      <w:widowControl/>
      <w:jc w:val="center"/>
    </w:pPr>
    <w:rPr>
      <w:rFonts w:ascii="Arial" w:hAnsi="Arial"/>
      <w:b/>
      <w:color w:val="C0C0C0"/>
      <w:sz w:val="44"/>
    </w:rPr>
  </w:style>
  <w:style w:type="paragraph" w:customStyle="1" w:styleId="TitoloGenerale">
    <w:name w:val="Titolo Generale"/>
    <w:basedOn w:val="Normale"/>
    <w:pPr>
      <w:widowControl/>
      <w:jc w:val="center"/>
    </w:pPr>
    <w:rPr>
      <w:rFonts w:ascii="Times New Roman" w:hAnsi="Times New Roman"/>
      <w:b/>
      <w:sz w:val="36"/>
    </w:rPr>
  </w:style>
  <w:style w:type="paragraph" w:customStyle="1" w:styleId="TitoloIndice0">
    <w:name w:val="TitoloIndice"/>
    <w:basedOn w:val="Normale"/>
    <w:pPr>
      <w:widowControl/>
      <w:jc w:val="both"/>
    </w:pPr>
    <w:rPr>
      <w:rFonts w:ascii="Arial" w:hAnsi="Arial"/>
      <w:b/>
      <w:caps/>
      <w:sz w:val="32"/>
    </w:rPr>
  </w:style>
  <w:style w:type="paragraph" w:customStyle="1" w:styleId="APiPagina">
    <w:name w:val="A_PièPagina"/>
    <w:basedOn w:val="Pidipagina"/>
    <w:pPr>
      <w:widowControl/>
      <w:pBdr>
        <w:top w:val="single" w:sz="6" w:space="1" w:color="auto"/>
      </w:pBdr>
      <w:tabs>
        <w:tab w:val="clear" w:pos="9071"/>
        <w:tab w:val="right" w:pos="9638"/>
      </w:tabs>
      <w:jc w:val="both"/>
    </w:pPr>
    <w:rPr>
      <w:rFonts w:ascii="Arial" w:hAnsi="Arial"/>
      <w:sz w:val="12"/>
    </w:rPr>
  </w:style>
  <w:style w:type="paragraph" w:customStyle="1" w:styleId="Distribuzione">
    <w:name w:val="Distribuzione"/>
    <w:basedOn w:val="Normale"/>
    <w:pPr>
      <w:widowControl/>
      <w:ind w:left="2268" w:hanging="2268"/>
      <w:jc w:val="both"/>
    </w:pPr>
    <w:rPr>
      <w:rFonts w:ascii="Arial" w:hAnsi="Arial"/>
    </w:rPr>
  </w:style>
  <w:style w:type="paragraph" w:customStyle="1" w:styleId="APerConoscenza">
    <w:name w:val="A_Per_Conoscenza"/>
    <w:basedOn w:val="Distribuzione"/>
  </w:style>
  <w:style w:type="character" w:customStyle="1" w:styleId="APuntiDocumento">
    <w:name w:val="A_Punti_Documento"/>
    <w:rPr>
      <w:rFonts w:ascii="Arial" w:hAnsi="Arial"/>
      <w:b/>
      <w:i/>
      <w:sz w:val="24"/>
    </w:rPr>
  </w:style>
  <w:style w:type="paragraph" w:customStyle="1" w:styleId="PUNTI2">
    <w:name w:val="PUNTI2"/>
    <w:basedOn w:val="LIVELLO2"/>
    <w:pPr>
      <w:spacing w:after="0"/>
      <w:ind w:left="1417" w:hanging="283"/>
    </w:pPr>
  </w:style>
  <w:style w:type="paragraph" w:customStyle="1" w:styleId="normale2">
    <w:name w:val="normale2"/>
    <w:basedOn w:val="Normale"/>
    <w:pPr>
      <w:widowControl/>
      <w:tabs>
        <w:tab w:val="left" w:pos="1009"/>
        <w:tab w:val="left" w:pos="1440"/>
        <w:tab w:val="left" w:pos="1729"/>
        <w:tab w:val="left" w:pos="2160"/>
        <w:tab w:val="left" w:pos="3969"/>
        <w:tab w:val="left" w:pos="8352"/>
        <w:tab w:val="left" w:pos="8641"/>
        <w:tab w:val="left" w:pos="10081"/>
        <w:tab w:val="left" w:pos="20163"/>
        <w:tab w:val="left" w:pos="30238"/>
      </w:tabs>
      <w:spacing w:line="360" w:lineRule="auto"/>
      <w:jc w:val="both"/>
    </w:pPr>
    <w:rPr>
      <w:rFonts w:ascii="Times New Roman" w:hAnsi="Times New Roman"/>
      <w:sz w:val="22"/>
    </w:rPr>
  </w:style>
  <w:style w:type="paragraph" w:customStyle="1" w:styleId="PUNTIPUNT-Spdopo">
    <w:name w:val="PUNTIPUNT-Sp. dopo"/>
    <w:basedOn w:val="Normale"/>
    <w:pPr>
      <w:widowControl/>
      <w:spacing w:after="240"/>
      <w:ind w:left="1588" w:hanging="454"/>
      <w:jc w:val="both"/>
    </w:pPr>
    <w:rPr>
      <w:rFonts w:ascii="Arial" w:hAnsi="Arial"/>
      <w:sz w:val="24"/>
    </w:rPr>
  </w:style>
  <w:style w:type="paragraph" w:customStyle="1" w:styleId="puntino">
    <w:name w:val="puntino"/>
    <w:basedOn w:val="PUNTI2"/>
    <w:pPr>
      <w:numPr>
        <w:numId w:val="14"/>
      </w:numPr>
    </w:pPr>
  </w:style>
  <w:style w:type="paragraph" w:customStyle="1" w:styleId="trattini">
    <w:name w:val="trattini"/>
    <w:basedOn w:val="Testo0"/>
    <w:pPr>
      <w:tabs>
        <w:tab w:val="left" w:pos="1134"/>
      </w:tabs>
      <w:ind w:left="1418" w:hanging="284"/>
    </w:pPr>
    <w:rPr>
      <w:rFonts w:ascii="Arial" w:hAnsi="Arial"/>
    </w:rPr>
  </w:style>
  <w:style w:type="paragraph" w:customStyle="1" w:styleId="Paragrafospdopo">
    <w:name w:val="Paragrafo sp. dopo"/>
    <w:basedOn w:val="Normale"/>
    <w:pPr>
      <w:widowControl/>
      <w:tabs>
        <w:tab w:val="left" w:pos="1134"/>
      </w:tabs>
      <w:spacing w:after="240"/>
      <w:ind w:left="1134" w:hanging="1134"/>
      <w:jc w:val="both"/>
    </w:pPr>
    <w:rPr>
      <w:rFonts w:ascii="Arial" w:hAnsi="Arial"/>
      <w:sz w:val="24"/>
    </w:rPr>
  </w:style>
  <w:style w:type="paragraph" w:customStyle="1" w:styleId="PUNTITRATT">
    <w:name w:val="PUNTITRATT"/>
    <w:basedOn w:val="Normale"/>
    <w:pPr>
      <w:widowControl/>
      <w:tabs>
        <w:tab w:val="left" w:pos="5670"/>
      </w:tabs>
      <w:ind w:left="1588" w:hanging="454"/>
      <w:jc w:val="both"/>
    </w:pPr>
    <w:rPr>
      <w:rFonts w:ascii="Arial" w:hAnsi="Arial"/>
      <w:sz w:val="24"/>
    </w:rPr>
  </w:style>
  <w:style w:type="paragraph" w:customStyle="1" w:styleId="Paragrafo">
    <w:name w:val="Paragrafo"/>
    <w:basedOn w:val="Normale"/>
    <w:pPr>
      <w:widowControl/>
      <w:tabs>
        <w:tab w:val="left" w:pos="1134"/>
      </w:tabs>
      <w:ind w:left="1134" w:hanging="1134"/>
      <w:jc w:val="both"/>
    </w:pPr>
    <w:rPr>
      <w:rFonts w:ascii="Arial" w:hAnsi="Arial"/>
      <w:sz w:val="24"/>
    </w:rPr>
  </w:style>
  <w:style w:type="paragraph" w:customStyle="1" w:styleId="TIT2">
    <w:name w:val="TIT 2"/>
    <w:basedOn w:val="Normale"/>
    <w:next w:val="Normale"/>
    <w:pPr>
      <w:keepNext/>
      <w:widowControl/>
      <w:tabs>
        <w:tab w:val="left" w:pos="1134"/>
      </w:tabs>
      <w:spacing w:after="240"/>
      <w:ind w:left="1134" w:hanging="1134"/>
      <w:jc w:val="both"/>
    </w:pPr>
    <w:rPr>
      <w:rFonts w:ascii="Arial" w:hAnsi="Arial"/>
      <w:sz w:val="24"/>
    </w:rPr>
  </w:style>
  <w:style w:type="paragraph" w:customStyle="1" w:styleId="PUNTI1">
    <w:name w:val="PUNTI1"/>
    <w:basedOn w:val="PUNTI2"/>
    <w:pPr>
      <w:tabs>
        <w:tab w:val="clear" w:pos="864"/>
        <w:tab w:val="clear" w:pos="1152"/>
        <w:tab w:val="left" w:pos="964"/>
        <w:tab w:val="left" w:pos="1247"/>
        <w:tab w:val="left" w:pos="1531"/>
      </w:tabs>
      <w:ind w:left="1418" w:hanging="284"/>
    </w:pPr>
  </w:style>
  <w:style w:type="paragraph" w:customStyle="1" w:styleId="PUNTINUM">
    <w:name w:val="PUNTINUM"/>
    <w:basedOn w:val="Normale"/>
    <w:pPr>
      <w:widowControl/>
      <w:ind w:left="1588" w:hanging="454"/>
      <w:jc w:val="both"/>
    </w:pPr>
    <w:rPr>
      <w:rFonts w:ascii="Arial" w:hAnsi="Arial"/>
      <w:sz w:val="24"/>
    </w:rPr>
  </w:style>
  <w:style w:type="paragraph" w:customStyle="1" w:styleId="livello10">
    <w:name w:val="livello1"/>
    <w:basedOn w:val="Normale"/>
    <w:pPr>
      <w:widowControl/>
      <w:ind w:left="851"/>
      <w:jc w:val="both"/>
    </w:pPr>
    <w:rPr>
      <w:rFonts w:ascii="Arial" w:hAnsi="Arial"/>
      <w:sz w:val="24"/>
    </w:rPr>
  </w:style>
  <w:style w:type="paragraph" w:customStyle="1" w:styleId="tipo1">
    <w:name w:val="tipo1"/>
    <w:basedOn w:val="Normale"/>
    <w:pPr>
      <w:widowControl/>
    </w:pPr>
    <w:rPr>
      <w:rFonts w:ascii="Courier New" w:hAnsi="Courier New"/>
      <w:sz w:val="24"/>
    </w:rPr>
  </w:style>
  <w:style w:type="character" w:styleId="Collegamentoipertestuale">
    <w:name w:val="Hyperlink"/>
    <w:uiPriority w:val="99"/>
    <w:rPr>
      <w:color w:val="0000FF"/>
      <w:u w:val="single"/>
    </w:rPr>
  </w:style>
  <w:style w:type="character" w:customStyle="1" w:styleId="verdana2nero1">
    <w:name w:val="verdana2nero1"/>
    <w:rPr>
      <w:rFonts w:ascii="Verdana" w:hAnsi="Verdana" w:hint="default"/>
      <w:b w:val="0"/>
      <w:bCs w:val="0"/>
      <w:i w:val="0"/>
      <w:iCs w:val="0"/>
      <w:color w:val="000000"/>
      <w:sz w:val="18"/>
      <w:szCs w:val="18"/>
    </w:rPr>
  </w:style>
  <w:style w:type="character" w:styleId="Collegamentovisitato">
    <w:name w:val="FollowedHyperlink"/>
    <w:rPr>
      <w:color w:val="800080"/>
      <w:u w:val="single"/>
    </w:rPr>
  </w:style>
  <w:style w:type="paragraph" w:styleId="NormaleWeb">
    <w:name w:val="Normal (Web)"/>
    <w:basedOn w:val="Normale"/>
    <w:pPr>
      <w:widowControl/>
      <w:spacing w:before="100" w:beforeAutospacing="1" w:after="100" w:afterAutospacing="1"/>
    </w:pPr>
    <w:rPr>
      <w:rFonts w:ascii="Times New Roman" w:hAnsi="Times New Roman"/>
      <w:sz w:val="24"/>
      <w:szCs w:val="24"/>
    </w:rPr>
  </w:style>
  <w:style w:type="character" w:styleId="Numeropagina">
    <w:name w:val="page number"/>
    <w:basedOn w:val="Carpredefinitoparagrafo"/>
  </w:style>
  <w:style w:type="paragraph" w:customStyle="1" w:styleId="rientro">
    <w:name w:val="rientro"/>
    <w:basedOn w:val="Normale"/>
    <w:pPr>
      <w:widowControl/>
      <w:tabs>
        <w:tab w:val="left" w:pos="851"/>
      </w:tabs>
      <w:ind w:left="851"/>
      <w:jc w:val="both"/>
    </w:pPr>
    <w:rPr>
      <w:rFonts w:ascii="Arial" w:hAnsi="Arial"/>
      <w:sz w:val="24"/>
    </w:rPr>
  </w:style>
  <w:style w:type="paragraph" w:customStyle="1" w:styleId="Alex">
    <w:name w:val="Alex"/>
    <w:basedOn w:val="Normale"/>
    <w:pPr>
      <w:widowControl/>
      <w:spacing w:before="120" w:line="360" w:lineRule="auto"/>
      <w:jc w:val="both"/>
    </w:pPr>
    <w:rPr>
      <w:rFonts w:ascii="Arial" w:hAnsi="Arial"/>
      <w:sz w:val="24"/>
    </w:rPr>
  </w:style>
  <w:style w:type="character" w:styleId="Enfasigrassetto">
    <w:name w:val="Strong"/>
    <w:qFormat/>
    <w:rPr>
      <w:b/>
      <w:bCs/>
    </w:r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customStyle="1" w:styleId="StileTITOLOUNO12ptTuttomaiuscole">
    <w:name w:val="Stile TITOLO UNO + 12 pt Tutto maiuscole"/>
    <w:basedOn w:val="Normale"/>
    <w:rsid w:val="0013363F"/>
    <w:pPr>
      <w:keepNext/>
      <w:widowControl/>
      <w:numPr>
        <w:numId w:val="2"/>
      </w:numPr>
      <w:spacing w:before="120" w:after="240"/>
      <w:outlineLvl w:val="0"/>
    </w:pPr>
    <w:rPr>
      <w:rFonts w:ascii="Tahoma" w:hAnsi="Tahoma" w:cs="Tahoma"/>
      <w:b/>
      <w:bCs/>
      <w:caps/>
      <w:kern w:val="30"/>
      <w:sz w:val="24"/>
    </w:rPr>
  </w:style>
  <w:style w:type="paragraph" w:customStyle="1" w:styleId="TITOLODUE">
    <w:name w:val="TITOLO DUE"/>
    <w:basedOn w:val="Titolo2"/>
    <w:rsid w:val="0013363F"/>
    <w:pPr>
      <w:keepNext/>
      <w:widowControl/>
      <w:numPr>
        <w:ilvl w:val="0"/>
        <w:numId w:val="0"/>
      </w:numPr>
      <w:tabs>
        <w:tab w:val="left" w:pos="964"/>
      </w:tabs>
      <w:spacing w:after="240"/>
    </w:pPr>
    <w:rPr>
      <w:rFonts w:ascii="Tahoma" w:hAnsi="Tahoma" w:cs="Tahoma"/>
      <w:bCs/>
      <w:caps/>
      <w:kern w:val="26"/>
    </w:rPr>
  </w:style>
  <w:style w:type="paragraph" w:styleId="Testofumetto">
    <w:name w:val="Balloon Text"/>
    <w:basedOn w:val="Normale"/>
    <w:semiHidden/>
    <w:rsid w:val="00AF0C88"/>
    <w:rPr>
      <w:rFonts w:ascii="Tahoma" w:hAnsi="Tahoma" w:cs="Tahoma"/>
      <w:sz w:val="16"/>
      <w:szCs w:val="16"/>
    </w:rPr>
  </w:style>
  <w:style w:type="paragraph" w:customStyle="1" w:styleId="StileGiustificato">
    <w:name w:val="Stile Giustificato"/>
    <w:basedOn w:val="Normale"/>
    <w:next w:val="Normale"/>
    <w:rsid w:val="007F2C80"/>
    <w:pPr>
      <w:autoSpaceDE w:val="0"/>
      <w:autoSpaceDN w:val="0"/>
      <w:adjustRightInd w:val="0"/>
      <w:spacing w:before="120" w:after="120"/>
    </w:pPr>
    <w:rPr>
      <w:rFonts w:ascii="Times New Roman" w:hAnsi="Times New Roman"/>
      <w:sz w:val="24"/>
      <w:szCs w:val="24"/>
    </w:rPr>
  </w:style>
  <w:style w:type="table" w:styleId="Grigliatabella">
    <w:name w:val="Table Grid"/>
    <w:basedOn w:val="Tabellanormale"/>
    <w:rsid w:val="00832E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semiHidden/>
    <w:rsid w:val="00C27909"/>
    <w:rPr>
      <w:b/>
      <w:bCs/>
    </w:rPr>
  </w:style>
  <w:style w:type="character" w:customStyle="1" w:styleId="coordinato1">
    <w:name w:val="coordinato1"/>
    <w:rsid w:val="00967FEE"/>
    <w:rPr>
      <w:i/>
      <w:iCs/>
      <w:color w:val="999999"/>
    </w:rPr>
  </w:style>
  <w:style w:type="paragraph" w:customStyle="1" w:styleId="Default">
    <w:name w:val="Default"/>
    <w:rsid w:val="00FE2900"/>
    <w:pPr>
      <w:autoSpaceDE w:val="0"/>
      <w:autoSpaceDN w:val="0"/>
      <w:adjustRightInd w:val="0"/>
    </w:pPr>
    <w:rPr>
      <w:rFonts w:ascii="Tahoma" w:hAnsi="Tahoma" w:cs="Tahoma"/>
      <w:color w:val="000000"/>
      <w:sz w:val="24"/>
      <w:szCs w:val="24"/>
    </w:rPr>
  </w:style>
  <w:style w:type="character" w:customStyle="1" w:styleId="IntestazioneCarattere">
    <w:name w:val="Intestazione Carattere"/>
    <w:link w:val="Intestazione"/>
    <w:uiPriority w:val="99"/>
    <w:rsid w:val="004A5C9F"/>
    <w:rPr>
      <w:rFonts w:ascii="Courier" w:hAnsi="Courier"/>
    </w:rPr>
  </w:style>
  <w:style w:type="paragraph" w:customStyle="1" w:styleId="MSSansSerif">
    <w:name w:val="MS Sans Serif"/>
    <w:basedOn w:val="Normale"/>
    <w:rsid w:val="00DD17B5"/>
    <w:pPr>
      <w:widowControl/>
      <w:jc w:val="center"/>
    </w:pPr>
    <w:rPr>
      <w:rFonts w:ascii="MS Sans Serif" w:hAnsi="MS Sans Serif"/>
    </w:rPr>
  </w:style>
  <w:style w:type="paragraph" w:customStyle="1" w:styleId="Sommario">
    <w:name w:val="Sommario"/>
    <w:basedOn w:val="Sommario1"/>
    <w:next w:val="Normale"/>
    <w:autoRedefine/>
    <w:rsid w:val="00E32A9F"/>
    <w:pPr>
      <w:widowControl/>
      <w:tabs>
        <w:tab w:val="clear" w:pos="720"/>
        <w:tab w:val="clear" w:pos="9072"/>
        <w:tab w:val="left" w:pos="440"/>
        <w:tab w:val="right" w:leader="underscore" w:pos="9628"/>
      </w:tabs>
      <w:spacing w:before="60"/>
      <w:ind w:left="1260" w:right="0"/>
    </w:pPr>
    <w:rPr>
      <w:rFonts w:ascii="Times New Roman" w:hAnsi="Times New Roman"/>
      <w:bCs/>
      <w:i/>
      <w:iCs/>
      <w:caps w:val="0"/>
      <w:sz w:val="24"/>
      <w:szCs w:val="24"/>
    </w:rPr>
  </w:style>
  <w:style w:type="paragraph" w:customStyle="1" w:styleId="Rientrocorpodeltesto22">
    <w:name w:val="Rientro corpo del testo 22"/>
    <w:basedOn w:val="Normale"/>
    <w:rsid w:val="00F90F31"/>
    <w:pPr>
      <w:ind w:left="284" w:hanging="284"/>
      <w:jc w:val="both"/>
    </w:pPr>
    <w:rPr>
      <w:sz w:val="27"/>
    </w:rPr>
  </w:style>
  <w:style w:type="character" w:customStyle="1" w:styleId="RientronormaleCarattere">
    <w:name w:val="Rientro normale Carattere"/>
    <w:link w:val="Rientronormale"/>
    <w:rsid w:val="00F90F31"/>
    <w:rPr>
      <w:rFonts w:ascii="Courier" w:hAnsi="Courier"/>
    </w:rPr>
  </w:style>
  <w:style w:type="paragraph" w:styleId="Paragrafoelenco">
    <w:name w:val="List Paragraph"/>
    <w:basedOn w:val="Normale"/>
    <w:uiPriority w:val="34"/>
    <w:qFormat/>
    <w:rsid w:val="00841105"/>
    <w:pPr>
      <w:widowControl/>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19475">
      <w:bodyDiv w:val="1"/>
      <w:marLeft w:val="0"/>
      <w:marRight w:val="0"/>
      <w:marTop w:val="0"/>
      <w:marBottom w:val="0"/>
      <w:divBdr>
        <w:top w:val="none" w:sz="0" w:space="0" w:color="auto"/>
        <w:left w:val="none" w:sz="0" w:space="0" w:color="auto"/>
        <w:bottom w:val="none" w:sz="0" w:space="0" w:color="auto"/>
        <w:right w:val="none" w:sz="0" w:space="0" w:color="auto"/>
      </w:divBdr>
      <w:divsChild>
        <w:div w:id="2060664006">
          <w:marLeft w:val="0"/>
          <w:marRight w:val="0"/>
          <w:marTop w:val="0"/>
          <w:marBottom w:val="0"/>
          <w:divBdr>
            <w:top w:val="none" w:sz="0" w:space="0" w:color="auto"/>
            <w:left w:val="none" w:sz="0" w:space="0" w:color="auto"/>
            <w:bottom w:val="none" w:sz="0" w:space="0" w:color="auto"/>
            <w:right w:val="none" w:sz="0" w:space="0" w:color="auto"/>
          </w:divBdr>
          <w:divsChild>
            <w:div w:id="19484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56728">
      <w:bodyDiv w:val="1"/>
      <w:marLeft w:val="0"/>
      <w:marRight w:val="0"/>
      <w:marTop w:val="0"/>
      <w:marBottom w:val="0"/>
      <w:divBdr>
        <w:top w:val="none" w:sz="0" w:space="0" w:color="auto"/>
        <w:left w:val="none" w:sz="0" w:space="0" w:color="auto"/>
        <w:bottom w:val="none" w:sz="0" w:space="0" w:color="auto"/>
        <w:right w:val="none" w:sz="0" w:space="0" w:color="auto"/>
      </w:divBdr>
    </w:div>
    <w:div w:id="1332559643">
      <w:bodyDiv w:val="1"/>
      <w:marLeft w:val="0"/>
      <w:marRight w:val="0"/>
      <w:marTop w:val="0"/>
      <w:marBottom w:val="0"/>
      <w:divBdr>
        <w:top w:val="none" w:sz="0" w:space="0" w:color="auto"/>
        <w:left w:val="none" w:sz="0" w:space="0" w:color="auto"/>
        <w:bottom w:val="none" w:sz="0" w:space="0" w:color="auto"/>
        <w:right w:val="none" w:sz="0" w:space="0" w:color="auto"/>
      </w:divBdr>
      <w:divsChild>
        <w:div w:id="534461006">
          <w:marLeft w:val="0"/>
          <w:marRight w:val="0"/>
          <w:marTop w:val="0"/>
          <w:marBottom w:val="0"/>
          <w:divBdr>
            <w:top w:val="none" w:sz="0" w:space="0" w:color="auto"/>
            <w:left w:val="none" w:sz="0" w:space="0" w:color="auto"/>
            <w:bottom w:val="none" w:sz="0" w:space="0" w:color="auto"/>
            <w:right w:val="none" w:sz="0" w:space="0" w:color="auto"/>
          </w:divBdr>
          <w:divsChild>
            <w:div w:id="186898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2476">
      <w:bodyDiv w:val="1"/>
      <w:marLeft w:val="0"/>
      <w:marRight w:val="0"/>
      <w:marTop w:val="0"/>
      <w:marBottom w:val="0"/>
      <w:divBdr>
        <w:top w:val="none" w:sz="0" w:space="0" w:color="auto"/>
        <w:left w:val="none" w:sz="0" w:space="0" w:color="auto"/>
        <w:bottom w:val="none" w:sz="0" w:space="0" w:color="auto"/>
        <w:right w:val="none" w:sz="0" w:space="0" w:color="auto"/>
      </w:divBdr>
      <w:divsChild>
        <w:div w:id="1318994876">
          <w:marLeft w:val="0"/>
          <w:marRight w:val="0"/>
          <w:marTop w:val="0"/>
          <w:marBottom w:val="0"/>
          <w:divBdr>
            <w:top w:val="none" w:sz="0" w:space="0" w:color="auto"/>
            <w:left w:val="none" w:sz="0" w:space="0" w:color="auto"/>
            <w:bottom w:val="none" w:sz="0" w:space="0" w:color="auto"/>
            <w:right w:val="none" w:sz="0" w:space="0" w:color="auto"/>
          </w:divBdr>
        </w:div>
        <w:div w:id="297614945">
          <w:marLeft w:val="0"/>
          <w:marRight w:val="0"/>
          <w:marTop w:val="0"/>
          <w:marBottom w:val="0"/>
          <w:divBdr>
            <w:top w:val="none" w:sz="0" w:space="0" w:color="auto"/>
            <w:left w:val="none" w:sz="0" w:space="0" w:color="auto"/>
            <w:bottom w:val="none" w:sz="0" w:space="0" w:color="auto"/>
            <w:right w:val="none" w:sz="0" w:space="0" w:color="auto"/>
          </w:divBdr>
        </w:div>
        <w:div w:id="723020610">
          <w:marLeft w:val="0"/>
          <w:marRight w:val="0"/>
          <w:marTop w:val="0"/>
          <w:marBottom w:val="0"/>
          <w:divBdr>
            <w:top w:val="none" w:sz="0" w:space="0" w:color="auto"/>
            <w:left w:val="none" w:sz="0" w:space="0" w:color="auto"/>
            <w:bottom w:val="none" w:sz="0" w:space="0" w:color="auto"/>
            <w:right w:val="none" w:sz="0" w:space="0" w:color="auto"/>
          </w:divBdr>
        </w:div>
      </w:divsChild>
    </w:div>
    <w:div w:id="1727878847">
      <w:bodyDiv w:val="1"/>
      <w:marLeft w:val="0"/>
      <w:marRight w:val="0"/>
      <w:marTop w:val="0"/>
      <w:marBottom w:val="0"/>
      <w:divBdr>
        <w:top w:val="none" w:sz="0" w:space="0" w:color="auto"/>
        <w:left w:val="none" w:sz="0" w:space="0" w:color="auto"/>
        <w:bottom w:val="none" w:sz="0" w:space="0" w:color="auto"/>
        <w:right w:val="none" w:sz="0" w:space="0" w:color="auto"/>
      </w:divBdr>
      <w:divsChild>
        <w:div w:id="391151474">
          <w:marLeft w:val="0"/>
          <w:marRight w:val="0"/>
          <w:marTop w:val="0"/>
          <w:marBottom w:val="0"/>
          <w:divBdr>
            <w:top w:val="none" w:sz="0" w:space="0" w:color="auto"/>
            <w:left w:val="none" w:sz="0" w:space="0" w:color="auto"/>
            <w:bottom w:val="none" w:sz="0" w:space="0" w:color="auto"/>
            <w:right w:val="none" w:sz="0" w:space="0" w:color="auto"/>
          </w:divBdr>
          <w:divsChild>
            <w:div w:id="160592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A57C5600901504C9BEB8EEBA6B0E391" ma:contentTypeVersion="5" ma:contentTypeDescription="Creare un nuovo documento." ma:contentTypeScope="" ma:versionID="9dc9b21ffbc2a38d0130d4b1aa6c86c3">
  <xsd:schema xmlns:xsd="http://www.w3.org/2001/XMLSchema" xmlns:p="http://schemas.microsoft.com/office/2006/metadata/properties" targetNamespace="http://schemas.microsoft.com/office/2006/metadata/properties" ma:root="true" ma:fieldsID="0d330bf52742b3716c7f7b637c8cc38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98AF-1D90-4668-8E9C-72B7DF45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A71E5A-88E0-46EB-A4BA-8F4921830686}">
  <ds:schemaRefs>
    <ds:schemaRef ds:uri="http://schemas.microsoft.com/sharepoint/v3/contenttype/forms"/>
  </ds:schemaRefs>
</ds:datastoreItem>
</file>

<file path=customXml/itemProps3.xml><?xml version="1.0" encoding="utf-8"?>
<ds:datastoreItem xmlns:ds="http://schemas.openxmlformats.org/officeDocument/2006/customXml" ds:itemID="{39493A69-FD7E-4764-BC46-A899CBE1B3DB}">
  <ds:schemaRefs>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356CA593-3F07-42C5-83CD-C578820A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3061</Words>
  <Characters>20284</Characters>
  <Application>Microsoft Office Word</Application>
  <DocSecurity>0</DocSecurity>
  <Lines>169</Lines>
  <Paragraphs>46</Paragraphs>
  <ScaleCrop>false</ScaleCrop>
  <HeadingPairs>
    <vt:vector size="2" baseType="variant">
      <vt:variant>
        <vt:lpstr>Titolo</vt:lpstr>
      </vt:variant>
      <vt:variant>
        <vt:i4>1</vt:i4>
      </vt:variant>
    </vt:vector>
  </HeadingPairs>
  <TitlesOfParts>
    <vt:vector size="1" baseType="lpstr">
      <vt:lpstr>CAPITOLATO SPECIALE D'APPALTO PER C.P.I.</vt:lpstr>
    </vt:vector>
  </TitlesOfParts>
  <Company>Proteo srl</Company>
  <LinksUpToDate>false</LinksUpToDate>
  <CharactersWithSpaces>23299</CharactersWithSpaces>
  <SharedDoc>false</SharedDoc>
  <HLinks>
    <vt:vector size="96" baseType="variant">
      <vt:variant>
        <vt:i4>1703993</vt:i4>
      </vt:variant>
      <vt:variant>
        <vt:i4>92</vt:i4>
      </vt:variant>
      <vt:variant>
        <vt:i4>0</vt:i4>
      </vt:variant>
      <vt:variant>
        <vt:i4>5</vt:i4>
      </vt:variant>
      <vt:variant>
        <vt:lpwstr/>
      </vt:variant>
      <vt:variant>
        <vt:lpwstr>_Toc435780099</vt:lpwstr>
      </vt:variant>
      <vt:variant>
        <vt:i4>1703993</vt:i4>
      </vt:variant>
      <vt:variant>
        <vt:i4>86</vt:i4>
      </vt:variant>
      <vt:variant>
        <vt:i4>0</vt:i4>
      </vt:variant>
      <vt:variant>
        <vt:i4>5</vt:i4>
      </vt:variant>
      <vt:variant>
        <vt:lpwstr/>
      </vt:variant>
      <vt:variant>
        <vt:lpwstr>_Toc435780098</vt:lpwstr>
      </vt:variant>
      <vt:variant>
        <vt:i4>1703993</vt:i4>
      </vt:variant>
      <vt:variant>
        <vt:i4>80</vt:i4>
      </vt:variant>
      <vt:variant>
        <vt:i4>0</vt:i4>
      </vt:variant>
      <vt:variant>
        <vt:i4>5</vt:i4>
      </vt:variant>
      <vt:variant>
        <vt:lpwstr/>
      </vt:variant>
      <vt:variant>
        <vt:lpwstr>_Toc435780097</vt:lpwstr>
      </vt:variant>
      <vt:variant>
        <vt:i4>1703993</vt:i4>
      </vt:variant>
      <vt:variant>
        <vt:i4>74</vt:i4>
      </vt:variant>
      <vt:variant>
        <vt:i4>0</vt:i4>
      </vt:variant>
      <vt:variant>
        <vt:i4>5</vt:i4>
      </vt:variant>
      <vt:variant>
        <vt:lpwstr/>
      </vt:variant>
      <vt:variant>
        <vt:lpwstr>_Toc435780096</vt:lpwstr>
      </vt:variant>
      <vt:variant>
        <vt:i4>1703993</vt:i4>
      </vt:variant>
      <vt:variant>
        <vt:i4>68</vt:i4>
      </vt:variant>
      <vt:variant>
        <vt:i4>0</vt:i4>
      </vt:variant>
      <vt:variant>
        <vt:i4>5</vt:i4>
      </vt:variant>
      <vt:variant>
        <vt:lpwstr/>
      </vt:variant>
      <vt:variant>
        <vt:lpwstr>_Toc435780095</vt:lpwstr>
      </vt:variant>
      <vt:variant>
        <vt:i4>1703993</vt:i4>
      </vt:variant>
      <vt:variant>
        <vt:i4>62</vt:i4>
      </vt:variant>
      <vt:variant>
        <vt:i4>0</vt:i4>
      </vt:variant>
      <vt:variant>
        <vt:i4>5</vt:i4>
      </vt:variant>
      <vt:variant>
        <vt:lpwstr/>
      </vt:variant>
      <vt:variant>
        <vt:lpwstr>_Toc435780094</vt:lpwstr>
      </vt:variant>
      <vt:variant>
        <vt:i4>1703993</vt:i4>
      </vt:variant>
      <vt:variant>
        <vt:i4>56</vt:i4>
      </vt:variant>
      <vt:variant>
        <vt:i4>0</vt:i4>
      </vt:variant>
      <vt:variant>
        <vt:i4>5</vt:i4>
      </vt:variant>
      <vt:variant>
        <vt:lpwstr/>
      </vt:variant>
      <vt:variant>
        <vt:lpwstr>_Toc435780093</vt:lpwstr>
      </vt:variant>
      <vt:variant>
        <vt:i4>1703993</vt:i4>
      </vt:variant>
      <vt:variant>
        <vt:i4>50</vt:i4>
      </vt:variant>
      <vt:variant>
        <vt:i4>0</vt:i4>
      </vt:variant>
      <vt:variant>
        <vt:i4>5</vt:i4>
      </vt:variant>
      <vt:variant>
        <vt:lpwstr/>
      </vt:variant>
      <vt:variant>
        <vt:lpwstr>_Toc435780092</vt:lpwstr>
      </vt:variant>
      <vt:variant>
        <vt:i4>1703993</vt:i4>
      </vt:variant>
      <vt:variant>
        <vt:i4>44</vt:i4>
      </vt:variant>
      <vt:variant>
        <vt:i4>0</vt:i4>
      </vt:variant>
      <vt:variant>
        <vt:i4>5</vt:i4>
      </vt:variant>
      <vt:variant>
        <vt:lpwstr/>
      </vt:variant>
      <vt:variant>
        <vt:lpwstr>_Toc435780091</vt:lpwstr>
      </vt:variant>
      <vt:variant>
        <vt:i4>1703993</vt:i4>
      </vt:variant>
      <vt:variant>
        <vt:i4>38</vt:i4>
      </vt:variant>
      <vt:variant>
        <vt:i4>0</vt:i4>
      </vt:variant>
      <vt:variant>
        <vt:i4>5</vt:i4>
      </vt:variant>
      <vt:variant>
        <vt:lpwstr/>
      </vt:variant>
      <vt:variant>
        <vt:lpwstr>_Toc435780090</vt:lpwstr>
      </vt:variant>
      <vt:variant>
        <vt:i4>1769529</vt:i4>
      </vt:variant>
      <vt:variant>
        <vt:i4>32</vt:i4>
      </vt:variant>
      <vt:variant>
        <vt:i4>0</vt:i4>
      </vt:variant>
      <vt:variant>
        <vt:i4>5</vt:i4>
      </vt:variant>
      <vt:variant>
        <vt:lpwstr/>
      </vt:variant>
      <vt:variant>
        <vt:lpwstr>_Toc435780089</vt:lpwstr>
      </vt:variant>
      <vt:variant>
        <vt:i4>1769529</vt:i4>
      </vt:variant>
      <vt:variant>
        <vt:i4>26</vt:i4>
      </vt:variant>
      <vt:variant>
        <vt:i4>0</vt:i4>
      </vt:variant>
      <vt:variant>
        <vt:i4>5</vt:i4>
      </vt:variant>
      <vt:variant>
        <vt:lpwstr/>
      </vt:variant>
      <vt:variant>
        <vt:lpwstr>_Toc435780088</vt:lpwstr>
      </vt:variant>
      <vt:variant>
        <vt:i4>1769529</vt:i4>
      </vt:variant>
      <vt:variant>
        <vt:i4>20</vt:i4>
      </vt:variant>
      <vt:variant>
        <vt:i4>0</vt:i4>
      </vt:variant>
      <vt:variant>
        <vt:i4>5</vt:i4>
      </vt:variant>
      <vt:variant>
        <vt:lpwstr/>
      </vt:variant>
      <vt:variant>
        <vt:lpwstr>_Toc435780087</vt:lpwstr>
      </vt:variant>
      <vt:variant>
        <vt:i4>1769529</vt:i4>
      </vt:variant>
      <vt:variant>
        <vt:i4>14</vt:i4>
      </vt:variant>
      <vt:variant>
        <vt:i4>0</vt:i4>
      </vt:variant>
      <vt:variant>
        <vt:i4>5</vt:i4>
      </vt:variant>
      <vt:variant>
        <vt:lpwstr/>
      </vt:variant>
      <vt:variant>
        <vt:lpwstr>_Toc435780086</vt:lpwstr>
      </vt:variant>
      <vt:variant>
        <vt:i4>1769529</vt:i4>
      </vt:variant>
      <vt:variant>
        <vt:i4>8</vt:i4>
      </vt:variant>
      <vt:variant>
        <vt:i4>0</vt:i4>
      </vt:variant>
      <vt:variant>
        <vt:i4>5</vt:i4>
      </vt:variant>
      <vt:variant>
        <vt:lpwstr/>
      </vt:variant>
      <vt:variant>
        <vt:lpwstr>_Toc435780085</vt:lpwstr>
      </vt:variant>
      <vt:variant>
        <vt:i4>1769529</vt:i4>
      </vt:variant>
      <vt:variant>
        <vt:i4>2</vt:i4>
      </vt:variant>
      <vt:variant>
        <vt:i4>0</vt:i4>
      </vt:variant>
      <vt:variant>
        <vt:i4>5</vt:i4>
      </vt:variant>
      <vt:variant>
        <vt:lpwstr/>
      </vt:variant>
      <vt:variant>
        <vt:lpwstr>_Toc435780084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SPECIALE D'APPALTO PER C.P.I.</dc:title>
  <dc:subject>RIVALTA</dc:subject>
  <dc:creator>INCA</dc:creator>
  <cp:lastModifiedBy>Cocco, Marco (2)</cp:lastModifiedBy>
  <cp:revision>3</cp:revision>
  <cp:lastPrinted>2016-11-24T16:24:00Z</cp:lastPrinted>
  <dcterms:created xsi:type="dcterms:W3CDTF">2016-11-25T09:23:00Z</dcterms:created>
  <dcterms:modified xsi:type="dcterms:W3CDTF">2016-12-07T14:28:00Z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